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B5" w:rsidRPr="00A631CE" w:rsidRDefault="00A82D94" w:rsidP="00A631CE">
      <w:pPr>
        <w:pStyle w:val="Titre"/>
        <w:jc w:val="center"/>
        <w:rPr>
          <w:rStyle w:val="lev"/>
          <w:rFonts w:ascii="Verdana" w:hAnsi="Verdana"/>
          <w:b w:val="0"/>
          <w:bCs w:val="0"/>
          <w:color w:val="1F497D" w:themeColor="text2"/>
          <w:sz w:val="32"/>
          <w:szCs w:val="32"/>
        </w:rPr>
      </w:pPr>
      <w:r w:rsidRPr="00A631CE">
        <w:rPr>
          <w:rStyle w:val="lev"/>
          <w:rFonts w:ascii="Verdana" w:hAnsi="Verdana"/>
          <w:b w:val="0"/>
          <w:bCs w:val="0"/>
          <w:color w:val="1F497D" w:themeColor="text2"/>
          <w:sz w:val="32"/>
          <w:szCs w:val="32"/>
        </w:rPr>
        <w:t xml:space="preserve">Université </w:t>
      </w:r>
      <w:r w:rsidR="006A0FED" w:rsidRPr="00A631CE">
        <w:rPr>
          <w:rStyle w:val="lev"/>
          <w:rFonts w:ascii="Verdana" w:hAnsi="Verdana"/>
          <w:b w:val="0"/>
          <w:bCs w:val="0"/>
          <w:color w:val="1F497D" w:themeColor="text2"/>
          <w:sz w:val="32"/>
          <w:szCs w:val="32"/>
        </w:rPr>
        <w:t xml:space="preserve"> </w:t>
      </w:r>
      <w:r w:rsidR="00C94AC9">
        <w:rPr>
          <w:rStyle w:val="lev"/>
          <w:rFonts w:ascii="Verdana" w:hAnsi="Verdana"/>
          <w:b w:val="0"/>
          <w:bCs w:val="0"/>
          <w:color w:val="1F497D" w:themeColor="text2"/>
          <w:sz w:val="32"/>
          <w:szCs w:val="32"/>
        </w:rPr>
        <w:t xml:space="preserve">Ahmed Ibn Yahia El Wancharissi </w:t>
      </w:r>
      <w:r w:rsidR="006A0FED" w:rsidRPr="00A631CE">
        <w:rPr>
          <w:rStyle w:val="lev"/>
          <w:rFonts w:ascii="Verdana" w:hAnsi="Verdana"/>
          <w:b w:val="0"/>
          <w:bCs w:val="0"/>
          <w:color w:val="1F497D" w:themeColor="text2"/>
          <w:sz w:val="32"/>
          <w:szCs w:val="32"/>
        </w:rPr>
        <w:t>de Tissemsilt</w:t>
      </w:r>
    </w:p>
    <w:p w:rsidR="006A0FED" w:rsidRPr="00A631CE" w:rsidRDefault="006A0FED" w:rsidP="00A631CE">
      <w:pPr>
        <w:pStyle w:val="Titre"/>
        <w:jc w:val="center"/>
        <w:rPr>
          <w:rStyle w:val="lev"/>
          <w:rFonts w:ascii="Verdana" w:hAnsi="Verdana"/>
          <w:b w:val="0"/>
          <w:bCs w:val="0"/>
          <w:sz w:val="32"/>
          <w:szCs w:val="32"/>
        </w:rPr>
      </w:pPr>
      <w:r w:rsidRPr="00A631CE">
        <w:rPr>
          <w:rStyle w:val="lev"/>
          <w:rFonts w:ascii="Verdana" w:hAnsi="Verdana"/>
          <w:b w:val="0"/>
          <w:bCs w:val="0"/>
          <w:sz w:val="32"/>
          <w:szCs w:val="32"/>
        </w:rPr>
        <w:t xml:space="preserve">Faculté des </w:t>
      </w:r>
      <w:r w:rsidRPr="00A631CE">
        <w:rPr>
          <w:rStyle w:val="lev"/>
          <w:rFonts w:ascii="Verdana" w:hAnsi="Verdana"/>
          <w:b w:val="0"/>
          <w:bCs w:val="0"/>
          <w:color w:val="00B050"/>
          <w:sz w:val="32"/>
          <w:szCs w:val="32"/>
        </w:rPr>
        <w:t xml:space="preserve">lettres </w:t>
      </w:r>
      <w:r w:rsidRPr="00A631CE">
        <w:rPr>
          <w:rStyle w:val="lev"/>
          <w:rFonts w:ascii="Verdana" w:hAnsi="Verdana"/>
          <w:b w:val="0"/>
          <w:bCs w:val="0"/>
          <w:sz w:val="32"/>
          <w:szCs w:val="32"/>
        </w:rPr>
        <w:t>et</w:t>
      </w:r>
      <w:r w:rsidR="0082791F" w:rsidRPr="00A631CE">
        <w:rPr>
          <w:rStyle w:val="lev"/>
          <w:rFonts w:ascii="Verdana" w:hAnsi="Verdana"/>
          <w:b w:val="0"/>
          <w:bCs w:val="0"/>
          <w:sz w:val="32"/>
          <w:szCs w:val="32"/>
        </w:rPr>
        <w:t xml:space="preserve"> des</w:t>
      </w:r>
      <w:r w:rsidR="00A82D94" w:rsidRPr="00A631CE">
        <w:rPr>
          <w:rStyle w:val="lev"/>
          <w:rFonts w:ascii="Verdana" w:hAnsi="Verdana"/>
          <w:b w:val="0"/>
          <w:bCs w:val="0"/>
          <w:sz w:val="32"/>
          <w:szCs w:val="32"/>
        </w:rPr>
        <w:t xml:space="preserve"> </w:t>
      </w:r>
      <w:r w:rsidR="00A82D94" w:rsidRPr="00A631CE">
        <w:rPr>
          <w:rStyle w:val="lev"/>
          <w:rFonts w:ascii="Verdana" w:hAnsi="Verdana"/>
          <w:b w:val="0"/>
          <w:bCs w:val="0"/>
          <w:color w:val="548DD4" w:themeColor="text2" w:themeTint="99"/>
          <w:sz w:val="32"/>
          <w:szCs w:val="32"/>
        </w:rPr>
        <w:t>langues</w:t>
      </w:r>
    </w:p>
    <w:p w:rsidR="006A0FED" w:rsidRPr="00A631CE" w:rsidRDefault="003760F4" w:rsidP="00A631CE">
      <w:pPr>
        <w:pStyle w:val="Titre"/>
        <w:jc w:val="center"/>
        <w:rPr>
          <w:rStyle w:val="lev"/>
          <w:rFonts w:ascii="Verdana" w:hAnsi="Verdana"/>
          <w:b w:val="0"/>
          <w:bCs w:val="0"/>
          <w:sz w:val="32"/>
          <w:szCs w:val="32"/>
        </w:rPr>
      </w:pPr>
      <w:r w:rsidRPr="00A631CE">
        <w:rPr>
          <w:rStyle w:val="lev"/>
          <w:rFonts w:ascii="Verdana" w:hAnsi="Verdana"/>
          <w:b w:val="0"/>
          <w:bCs w:val="0"/>
          <w:sz w:val="32"/>
          <w:szCs w:val="32"/>
        </w:rPr>
        <w:t>Département des langues</w:t>
      </w:r>
      <w:r w:rsidR="00A82D94" w:rsidRPr="00A631CE">
        <w:rPr>
          <w:rStyle w:val="lev"/>
          <w:rFonts w:ascii="Verdana" w:hAnsi="Verdana"/>
          <w:b w:val="0"/>
          <w:bCs w:val="0"/>
          <w:sz w:val="32"/>
          <w:szCs w:val="32"/>
        </w:rPr>
        <w:t xml:space="preserve"> étrangères</w:t>
      </w:r>
    </w:p>
    <w:p w:rsidR="003760F4" w:rsidRPr="00A631CE" w:rsidRDefault="003760F4" w:rsidP="00A631CE">
      <w:pPr>
        <w:pStyle w:val="Titre"/>
        <w:jc w:val="center"/>
        <w:rPr>
          <w:sz w:val="32"/>
          <w:szCs w:val="32"/>
        </w:rPr>
      </w:pPr>
    </w:p>
    <w:p w:rsidR="003760F4" w:rsidRPr="00A631CE" w:rsidRDefault="00D34F6D" w:rsidP="00A631CE">
      <w:pPr>
        <w:pStyle w:val="Titre"/>
        <w:jc w:val="center"/>
        <w:rPr>
          <w:rFonts w:ascii="Arial Black" w:hAnsi="Arial Black"/>
          <w:color w:val="E36C0A" w:themeColor="accent6" w:themeShade="BF"/>
          <w:sz w:val="32"/>
          <w:szCs w:val="32"/>
        </w:rPr>
      </w:pPr>
      <w:r w:rsidRPr="00A631CE">
        <w:rPr>
          <w:rStyle w:val="lev"/>
          <w:rFonts w:ascii="Arial Black" w:hAnsi="Arial Black"/>
          <w:b w:val="0"/>
          <w:bCs w:val="0"/>
          <w:color w:val="E36C0A" w:themeColor="accent6" w:themeShade="BF"/>
          <w:sz w:val="32"/>
          <w:szCs w:val="32"/>
        </w:rPr>
        <w:t>Cours1</w:t>
      </w:r>
    </w:p>
    <w:p w:rsidR="008913AD" w:rsidRPr="00A631CE" w:rsidRDefault="003760F4" w:rsidP="00C62129">
      <w:pPr>
        <w:pStyle w:val="Titre"/>
        <w:jc w:val="center"/>
        <w:rPr>
          <w:rStyle w:val="lev"/>
          <w:rFonts w:ascii="Verdana" w:hAnsi="Verdana"/>
          <w:b w:val="0"/>
          <w:bCs w:val="0"/>
          <w:color w:val="E36C0A" w:themeColor="accent6" w:themeShade="BF"/>
          <w:sz w:val="32"/>
          <w:szCs w:val="32"/>
        </w:rPr>
      </w:pPr>
      <w:r w:rsidRPr="00A631CE">
        <w:rPr>
          <w:rStyle w:val="lev"/>
          <w:rFonts w:ascii="Verdana" w:hAnsi="Verdana"/>
          <w:b w:val="0"/>
          <w:bCs w:val="0"/>
          <w:color w:val="E36C0A" w:themeColor="accent6" w:themeShade="BF"/>
          <w:sz w:val="32"/>
          <w:szCs w:val="32"/>
        </w:rPr>
        <w:t>Culture et civilisation</w:t>
      </w:r>
      <w:r w:rsidR="00F70517">
        <w:rPr>
          <w:rStyle w:val="lev"/>
          <w:rFonts w:ascii="Verdana" w:hAnsi="Verdana"/>
          <w:b w:val="0"/>
          <w:bCs w:val="0"/>
          <w:color w:val="E36C0A" w:themeColor="accent6" w:themeShade="BF"/>
          <w:sz w:val="32"/>
          <w:szCs w:val="32"/>
        </w:rPr>
        <w:t> : définitions et valeurs</w:t>
      </w:r>
      <w:r w:rsidRPr="00A631CE">
        <w:rPr>
          <w:rStyle w:val="lev"/>
          <w:rFonts w:ascii="Verdana" w:hAnsi="Verdana"/>
          <w:b w:val="0"/>
          <w:bCs w:val="0"/>
          <w:color w:val="E36C0A" w:themeColor="accent6" w:themeShade="BF"/>
          <w:sz w:val="32"/>
          <w:szCs w:val="32"/>
        </w:rPr>
        <w:t xml:space="preserve"> </w:t>
      </w:r>
    </w:p>
    <w:p w:rsidR="003760F4" w:rsidRPr="00A631CE" w:rsidRDefault="003760F4" w:rsidP="00A631CE">
      <w:pPr>
        <w:pStyle w:val="Titre"/>
        <w:jc w:val="center"/>
        <w:rPr>
          <w:rStyle w:val="lev"/>
          <w:rFonts w:ascii="Verdana" w:hAnsi="Verdana"/>
          <w:b w:val="0"/>
          <w:bCs w:val="0"/>
          <w:sz w:val="32"/>
          <w:szCs w:val="32"/>
        </w:rPr>
      </w:pPr>
      <w:r w:rsidRPr="00A631CE">
        <w:rPr>
          <w:rStyle w:val="lev"/>
          <w:rFonts w:ascii="Verdana" w:hAnsi="Verdana"/>
          <w:b w:val="0"/>
          <w:bCs w:val="0"/>
          <w:sz w:val="32"/>
          <w:szCs w:val="32"/>
        </w:rPr>
        <w:t>Licence 1</w:t>
      </w:r>
      <w:r w:rsidRPr="00A631CE">
        <w:rPr>
          <w:rStyle w:val="lev"/>
          <w:rFonts w:ascii="Verdana" w:hAnsi="Verdana"/>
          <w:b w:val="0"/>
          <w:bCs w:val="0"/>
          <w:sz w:val="32"/>
          <w:szCs w:val="32"/>
          <w:vertAlign w:val="superscript"/>
        </w:rPr>
        <w:t>ère</w:t>
      </w:r>
      <w:r w:rsidRPr="00A631CE">
        <w:rPr>
          <w:rStyle w:val="lev"/>
          <w:rFonts w:ascii="Verdana" w:hAnsi="Verdana"/>
          <w:b w:val="0"/>
          <w:bCs w:val="0"/>
          <w:sz w:val="32"/>
          <w:szCs w:val="32"/>
        </w:rPr>
        <w:t xml:space="preserve"> année</w:t>
      </w:r>
    </w:p>
    <w:p w:rsidR="003760F4" w:rsidRPr="00A631CE" w:rsidRDefault="00A631CE" w:rsidP="00A631CE">
      <w:pPr>
        <w:pStyle w:val="Titre"/>
        <w:jc w:val="center"/>
        <w:rPr>
          <w:sz w:val="32"/>
          <w:szCs w:val="32"/>
        </w:rPr>
      </w:pPr>
      <w:r w:rsidRPr="00A631CE">
        <w:rPr>
          <w:sz w:val="32"/>
          <w:szCs w:val="32"/>
        </w:rPr>
        <w:t>S</w:t>
      </w:r>
      <w:r w:rsidR="003760F4" w:rsidRPr="00A631CE">
        <w:rPr>
          <w:sz w:val="32"/>
          <w:szCs w:val="32"/>
        </w:rPr>
        <w:t>1</w:t>
      </w:r>
    </w:p>
    <w:p w:rsidR="00D34F6D" w:rsidRPr="00D34F6D" w:rsidRDefault="008913AD" w:rsidP="001659BC">
      <w:pPr>
        <w:pStyle w:val="Titre"/>
        <w:pBdr>
          <w:bottom w:val="single" w:sz="8" w:space="0" w:color="4F81BD" w:themeColor="accent1"/>
        </w:pBdr>
      </w:pPr>
      <w:r>
        <w:rPr>
          <w:rFonts w:eastAsia="Times New Roman"/>
          <w:bdr w:val="none" w:sz="0" w:space="0" w:color="auto" w:frame="1"/>
          <w:lang w:eastAsia="fr-FR"/>
        </w:rPr>
        <w:t xml:space="preserve">1. </w:t>
      </w:r>
      <w:r w:rsidR="00D34F6D" w:rsidRPr="00D34F6D">
        <w:rPr>
          <w:rFonts w:eastAsia="Times New Roman"/>
          <w:bdr w:val="none" w:sz="0" w:space="0" w:color="auto" w:frame="1"/>
          <w:lang w:eastAsia="fr-FR"/>
        </w:rPr>
        <w:t>La culture</w:t>
      </w:r>
    </w:p>
    <w:p w:rsidR="00546EE1" w:rsidRPr="00D34F6D" w:rsidRDefault="00546EE1" w:rsidP="008913AD">
      <w:pPr>
        <w:spacing w:after="0" w:line="360" w:lineRule="auto"/>
        <w:jc w:val="both"/>
        <w:rPr>
          <w:rFonts w:ascii="Verdana" w:hAnsi="Verdana" w:cstheme="majorBidi"/>
          <w:b/>
          <w:bCs/>
          <w:color w:val="000000"/>
          <w:sz w:val="24"/>
          <w:szCs w:val="24"/>
        </w:rPr>
      </w:pPr>
      <w:r w:rsidRPr="00D34F6D">
        <w:rPr>
          <w:rFonts w:ascii="Verdana" w:hAnsi="Verdana" w:cstheme="majorBidi"/>
          <w:sz w:val="24"/>
          <w:szCs w:val="24"/>
        </w:rPr>
        <w:t>La notion de culture suscite jusqu’à présent un panorama de définitions.   Il est nécessaire de s’interroger sur ses fonctions, ses nuan</w:t>
      </w:r>
      <w:r w:rsidR="00510459">
        <w:rPr>
          <w:rFonts w:ascii="Verdana" w:hAnsi="Verdana" w:cstheme="majorBidi"/>
          <w:sz w:val="24"/>
          <w:szCs w:val="24"/>
        </w:rPr>
        <w:t xml:space="preserve">ces, ses types et ses </w:t>
      </w:r>
      <w:r w:rsidR="00C62129">
        <w:rPr>
          <w:rFonts w:ascii="Verdana" w:hAnsi="Verdana" w:cstheme="majorBidi"/>
          <w:sz w:val="24"/>
          <w:szCs w:val="24"/>
        </w:rPr>
        <w:t>contenus.</w:t>
      </w:r>
    </w:p>
    <w:p w:rsidR="00546EE1" w:rsidRPr="008913AD" w:rsidRDefault="00546EE1" w:rsidP="008913AD">
      <w:pPr>
        <w:pStyle w:val="Paragraphedeliste"/>
        <w:numPr>
          <w:ilvl w:val="1"/>
          <w:numId w:val="19"/>
        </w:numPr>
        <w:spacing w:after="0" w:line="360" w:lineRule="auto"/>
        <w:jc w:val="both"/>
        <w:rPr>
          <w:rFonts w:ascii="Verdana" w:hAnsi="Verdana" w:cstheme="majorBidi"/>
          <w:b/>
          <w:bCs/>
          <w:color w:val="548DD4" w:themeColor="text2" w:themeTint="99"/>
          <w:sz w:val="24"/>
          <w:szCs w:val="24"/>
        </w:rPr>
      </w:pPr>
      <w:r w:rsidRPr="008913AD">
        <w:rPr>
          <w:rFonts w:ascii="Verdana" w:hAnsi="Verdana" w:cstheme="majorBidi"/>
          <w:b/>
          <w:bCs/>
          <w:color w:val="548DD4" w:themeColor="text2" w:themeTint="99"/>
          <w:sz w:val="24"/>
          <w:szCs w:val="24"/>
        </w:rPr>
        <w:t>L’étymologie du mot</w:t>
      </w:r>
    </w:p>
    <w:p w:rsidR="009B7C52" w:rsidRDefault="009B7C52" w:rsidP="008913AD">
      <w:pPr>
        <w:pStyle w:val="Paragraphedeliste"/>
        <w:spacing w:after="0" w:line="360" w:lineRule="auto"/>
        <w:ind w:left="0"/>
        <w:jc w:val="both"/>
        <w:rPr>
          <w:rFonts w:ascii="Verdana" w:hAnsi="Verdana" w:cstheme="majorBidi"/>
          <w:sz w:val="24"/>
          <w:szCs w:val="24"/>
        </w:rPr>
      </w:pPr>
      <w:r>
        <w:rPr>
          <w:rFonts w:ascii="Verdana" w:hAnsi="Verdana" w:cstheme="majorBidi"/>
          <w:sz w:val="24"/>
          <w:szCs w:val="24"/>
        </w:rPr>
        <w:t xml:space="preserve">     </w:t>
      </w:r>
      <w:r w:rsidR="00546EE1" w:rsidRPr="00D34F6D">
        <w:rPr>
          <w:rFonts w:ascii="Verdana" w:hAnsi="Verdana" w:cstheme="majorBidi"/>
          <w:sz w:val="24"/>
          <w:szCs w:val="24"/>
        </w:rPr>
        <w:t>Dérive du mot latin « </w:t>
      </w:r>
      <w:r w:rsidR="00546EE1" w:rsidRPr="00D34F6D">
        <w:rPr>
          <w:rFonts w:ascii="Verdana" w:hAnsi="Verdana" w:cstheme="majorBidi"/>
          <w:i/>
          <w:iCs/>
          <w:sz w:val="24"/>
          <w:szCs w:val="24"/>
        </w:rPr>
        <w:t>cultura</w:t>
      </w:r>
      <w:r w:rsidR="00546EE1" w:rsidRPr="00D34F6D">
        <w:rPr>
          <w:rFonts w:ascii="Verdana" w:hAnsi="Verdana" w:cstheme="majorBidi"/>
          <w:sz w:val="24"/>
          <w:szCs w:val="24"/>
        </w:rPr>
        <w:t> » (cultiver, honorer</w:t>
      </w:r>
      <w:r w:rsidR="004E01D4" w:rsidRPr="00D34F6D">
        <w:rPr>
          <w:rFonts w:ascii="Verdana" w:hAnsi="Verdana" w:cstheme="majorBidi"/>
          <w:sz w:val="24"/>
          <w:szCs w:val="24"/>
        </w:rPr>
        <w:t xml:space="preserve">). </w:t>
      </w:r>
      <w:r w:rsidR="00546EE1" w:rsidRPr="00D34F6D">
        <w:rPr>
          <w:rFonts w:ascii="Verdana" w:hAnsi="Verdana" w:cstheme="majorBidi"/>
          <w:sz w:val="24"/>
          <w:szCs w:val="24"/>
        </w:rPr>
        <w:t>Le terme latin définit l’action de cultiver la terre au sens premier puis celle de cultiver l’esprit dans le sens figuré.</w:t>
      </w:r>
      <w:r>
        <w:rPr>
          <w:rFonts w:ascii="Verdana" w:hAnsi="Verdana" w:cstheme="majorBidi"/>
          <w:sz w:val="24"/>
          <w:szCs w:val="24"/>
        </w:rPr>
        <w:t xml:space="preserve"> Au </w:t>
      </w:r>
      <w:r w:rsidR="00546EE1" w:rsidRPr="00D34F6D">
        <w:rPr>
          <w:rFonts w:ascii="Verdana" w:eastAsia="Times New Roman" w:hAnsi="Verdana" w:cstheme="majorBidi"/>
          <w:sz w:val="24"/>
          <w:szCs w:val="24"/>
          <w:bdr w:val="none" w:sz="0" w:space="0" w:color="auto" w:frame="1"/>
          <w:lang w:eastAsia="fr-FR"/>
        </w:rPr>
        <w:t>" XII</w:t>
      </w:r>
      <w:r w:rsidR="00546EE1" w:rsidRPr="00D34F6D">
        <w:rPr>
          <w:rFonts w:ascii="Verdana" w:eastAsia="Times New Roman" w:hAnsi="Verdana" w:cstheme="majorBidi"/>
          <w:sz w:val="24"/>
          <w:szCs w:val="24"/>
          <w:bdr w:val="none" w:sz="0" w:space="0" w:color="auto" w:frame="1"/>
          <w:vertAlign w:val="superscript"/>
          <w:lang w:eastAsia="fr-FR"/>
        </w:rPr>
        <w:t>e</w:t>
      </w:r>
      <w:r w:rsidR="00546EE1" w:rsidRPr="00D34F6D">
        <w:rPr>
          <w:rFonts w:ascii="Verdana" w:eastAsia="Times New Roman" w:hAnsi="Verdana" w:cstheme="majorBidi"/>
          <w:sz w:val="24"/>
          <w:szCs w:val="24"/>
          <w:shd w:val="clear" w:color="auto" w:fill="FFFFFF"/>
          <w:lang w:eastAsia="fr-FR"/>
        </w:rPr>
        <w:t> </w:t>
      </w:r>
      <w:r w:rsidR="00546EE1" w:rsidRPr="00D34F6D">
        <w:rPr>
          <w:rFonts w:ascii="Verdana" w:eastAsia="Times New Roman" w:hAnsi="Verdana" w:cstheme="majorBidi"/>
          <w:sz w:val="24"/>
          <w:szCs w:val="24"/>
          <w:bdr w:val="none" w:sz="0" w:space="0" w:color="auto" w:frame="1"/>
          <w:lang w:eastAsia="fr-FR"/>
        </w:rPr>
        <w:t>siècle, culture, « terre cultivée » ; XV</w:t>
      </w:r>
      <w:r w:rsidR="00546EE1" w:rsidRPr="00D34F6D">
        <w:rPr>
          <w:rFonts w:ascii="Verdana" w:eastAsia="Times New Roman" w:hAnsi="Verdana" w:cstheme="majorBidi"/>
          <w:sz w:val="24"/>
          <w:szCs w:val="24"/>
          <w:bdr w:val="none" w:sz="0" w:space="0" w:color="auto" w:frame="1"/>
          <w:vertAlign w:val="superscript"/>
          <w:lang w:eastAsia="fr-FR"/>
        </w:rPr>
        <w:t>e</w:t>
      </w:r>
      <w:r w:rsidR="00546EE1" w:rsidRPr="00D34F6D">
        <w:rPr>
          <w:rFonts w:ascii="Verdana" w:eastAsia="Times New Roman" w:hAnsi="Verdana" w:cstheme="majorBidi"/>
          <w:sz w:val="24"/>
          <w:szCs w:val="24"/>
          <w:bdr w:val="none" w:sz="0" w:space="0" w:color="auto" w:frame="1"/>
          <w:lang w:eastAsia="fr-FR"/>
        </w:rPr>
        <w:t> siècle, au sens de « action d'honorer » ; XVII</w:t>
      </w:r>
      <w:r w:rsidR="00546EE1" w:rsidRPr="00D34F6D">
        <w:rPr>
          <w:rFonts w:ascii="Verdana" w:eastAsia="Times New Roman" w:hAnsi="Verdana" w:cstheme="majorBidi"/>
          <w:sz w:val="24"/>
          <w:szCs w:val="24"/>
          <w:bdr w:val="none" w:sz="0" w:space="0" w:color="auto" w:frame="1"/>
          <w:vertAlign w:val="superscript"/>
          <w:lang w:eastAsia="fr-FR"/>
        </w:rPr>
        <w:t>e</w:t>
      </w:r>
      <w:r w:rsidR="00546EE1" w:rsidRPr="00D34F6D">
        <w:rPr>
          <w:rFonts w:ascii="Verdana" w:eastAsia="Times New Roman" w:hAnsi="Verdana" w:cstheme="majorBidi"/>
          <w:sz w:val="24"/>
          <w:szCs w:val="24"/>
          <w:bdr w:val="none" w:sz="0" w:space="0" w:color="auto" w:frame="1"/>
          <w:lang w:eastAsia="fr-FR"/>
        </w:rPr>
        <w:t> siècle, «formation de l'esprit par l'éducation». Emprunté du latin classique </w:t>
      </w:r>
      <w:r w:rsidR="00546EE1" w:rsidRPr="00D34F6D">
        <w:rPr>
          <w:rFonts w:ascii="Verdana" w:eastAsia="Times New Roman" w:hAnsi="Verdana" w:cstheme="majorBidi"/>
          <w:i/>
          <w:iCs/>
          <w:sz w:val="24"/>
          <w:szCs w:val="24"/>
          <w:bdr w:val="none" w:sz="0" w:space="0" w:color="auto" w:frame="1"/>
          <w:lang w:eastAsia="fr-FR"/>
        </w:rPr>
        <w:t>cultura</w:t>
      </w:r>
      <w:r w:rsidR="00546EE1" w:rsidRPr="00D34F6D">
        <w:rPr>
          <w:rFonts w:ascii="Verdana" w:eastAsia="Times New Roman" w:hAnsi="Verdana" w:cstheme="majorBidi"/>
          <w:sz w:val="24"/>
          <w:szCs w:val="24"/>
          <w:bdr w:val="none" w:sz="0" w:space="0" w:color="auto" w:frame="1"/>
          <w:lang w:eastAsia="fr-FR"/>
        </w:rPr>
        <w:t>, « agriculture ; culture de l'esprit, culte ». </w:t>
      </w:r>
      <w:r w:rsidR="0019040C" w:rsidRPr="00D34F6D">
        <w:rPr>
          <w:rFonts w:ascii="Verdana" w:hAnsi="Verdana" w:cstheme="majorBidi"/>
          <w:sz w:val="24"/>
          <w:szCs w:val="24"/>
        </w:rPr>
        <w:t xml:space="preserve"> </w:t>
      </w:r>
    </w:p>
    <w:p w:rsidR="002279B5" w:rsidRPr="009B7C52" w:rsidRDefault="009B7C52" w:rsidP="008913AD">
      <w:pPr>
        <w:pStyle w:val="Paragraphedeliste"/>
        <w:spacing w:after="0" w:line="360" w:lineRule="auto"/>
        <w:ind w:left="0"/>
        <w:jc w:val="both"/>
        <w:rPr>
          <w:rFonts w:ascii="Verdana" w:hAnsi="Verdana" w:cstheme="majorBidi"/>
          <w:sz w:val="24"/>
          <w:szCs w:val="24"/>
        </w:rPr>
      </w:pPr>
      <w:r>
        <w:rPr>
          <w:rFonts w:ascii="Verdana" w:hAnsi="Verdana" w:cstheme="majorBidi"/>
          <w:sz w:val="24"/>
          <w:szCs w:val="24"/>
        </w:rPr>
        <w:t xml:space="preserve">     </w:t>
      </w:r>
      <w:r w:rsidR="00546EE1" w:rsidRPr="00D34F6D">
        <w:rPr>
          <w:rFonts w:ascii="Verdana" w:hAnsi="Verdana" w:cstheme="majorBidi"/>
          <w:sz w:val="24"/>
          <w:szCs w:val="24"/>
        </w:rPr>
        <w:t xml:space="preserve">En </w:t>
      </w:r>
      <w:r w:rsidR="00546EE1" w:rsidRPr="009B7C52">
        <w:rPr>
          <w:rFonts w:ascii="Verdana" w:hAnsi="Verdana" w:cstheme="majorBidi"/>
          <w:sz w:val="24"/>
          <w:szCs w:val="24"/>
        </w:rPr>
        <w:t>philosophie</w:t>
      </w:r>
      <w:r w:rsidR="00546EE1" w:rsidRPr="00D34F6D">
        <w:rPr>
          <w:rFonts w:ascii="Verdana" w:hAnsi="Verdana" w:cstheme="majorBidi"/>
          <w:sz w:val="24"/>
          <w:szCs w:val="24"/>
        </w:rPr>
        <w:t xml:space="preserve">, le mot culture désigne ce qui est différent à la nature : c’est-à-dire ce qui est de l’ordre de </w:t>
      </w:r>
      <w:r w:rsidR="00546EE1" w:rsidRPr="009B7C52">
        <w:rPr>
          <w:rFonts w:ascii="Verdana" w:hAnsi="Verdana" w:cstheme="majorBidi"/>
          <w:sz w:val="24"/>
          <w:szCs w:val="24"/>
        </w:rPr>
        <w:t>l’acquis</w:t>
      </w:r>
      <w:r w:rsidR="00546EE1" w:rsidRPr="00D34F6D">
        <w:rPr>
          <w:rFonts w:ascii="Verdana" w:hAnsi="Verdana" w:cstheme="majorBidi"/>
          <w:sz w:val="24"/>
          <w:szCs w:val="24"/>
        </w:rPr>
        <w:t xml:space="preserve"> et non de </w:t>
      </w:r>
      <w:r w:rsidR="00546EE1" w:rsidRPr="009B7C52">
        <w:rPr>
          <w:rFonts w:ascii="Verdana" w:hAnsi="Verdana" w:cstheme="majorBidi"/>
          <w:sz w:val="24"/>
          <w:szCs w:val="24"/>
        </w:rPr>
        <w:t>l’inné.</w:t>
      </w:r>
    </w:p>
    <w:p w:rsidR="002279B5" w:rsidRPr="00D34F6D" w:rsidRDefault="00546EE1" w:rsidP="008913AD">
      <w:pPr>
        <w:pStyle w:val="Paragraphedeliste"/>
        <w:numPr>
          <w:ilvl w:val="0"/>
          <w:numId w:val="4"/>
        </w:numPr>
        <w:spacing w:after="0" w:line="360" w:lineRule="auto"/>
        <w:jc w:val="both"/>
        <w:rPr>
          <w:rFonts w:ascii="Verdana" w:hAnsi="Verdana" w:cstheme="majorBidi"/>
          <w:b/>
          <w:bCs/>
          <w:sz w:val="24"/>
          <w:szCs w:val="24"/>
        </w:rPr>
      </w:pPr>
      <w:r w:rsidRPr="00D34F6D">
        <w:rPr>
          <w:rFonts w:ascii="Verdana" w:hAnsi="Verdana" w:cstheme="majorBidi"/>
          <w:sz w:val="24"/>
          <w:szCs w:val="24"/>
        </w:rPr>
        <w:t>En</w:t>
      </w:r>
      <w:r w:rsidRPr="00D34F6D">
        <w:rPr>
          <w:rFonts w:ascii="Verdana" w:hAnsi="Verdana" w:cstheme="majorBidi"/>
          <w:b/>
          <w:bCs/>
          <w:sz w:val="24"/>
          <w:szCs w:val="24"/>
        </w:rPr>
        <w:t xml:space="preserve"> </w:t>
      </w:r>
      <w:r w:rsidRPr="009B7C52">
        <w:rPr>
          <w:rFonts w:ascii="Verdana" w:hAnsi="Verdana" w:cstheme="majorBidi"/>
          <w:sz w:val="24"/>
          <w:szCs w:val="24"/>
        </w:rPr>
        <w:t>sociologie</w:t>
      </w:r>
      <w:r w:rsidRPr="00D34F6D">
        <w:rPr>
          <w:rFonts w:ascii="Verdana" w:hAnsi="Verdana" w:cstheme="majorBidi"/>
          <w:b/>
          <w:bCs/>
          <w:sz w:val="24"/>
          <w:szCs w:val="24"/>
        </w:rPr>
        <w:t>,</w:t>
      </w:r>
      <w:r w:rsidRPr="00D34F6D">
        <w:rPr>
          <w:rFonts w:ascii="Verdana" w:hAnsi="Verdana" w:cstheme="majorBidi"/>
          <w:sz w:val="24"/>
          <w:szCs w:val="24"/>
        </w:rPr>
        <w:t xml:space="preserve"> le mot est définie de façon plus étroite comme ce qui caractérise un groupe d’individus et comme ce qui les soude : c’est-à-dire ce qui est appris, transmis et produit.</w:t>
      </w:r>
    </w:p>
    <w:p w:rsidR="002279B5" w:rsidRPr="00D34F6D" w:rsidRDefault="00546EE1" w:rsidP="008913AD">
      <w:pPr>
        <w:pStyle w:val="Paragraphedeliste"/>
        <w:numPr>
          <w:ilvl w:val="0"/>
          <w:numId w:val="4"/>
        </w:numPr>
        <w:spacing w:after="0" w:line="360" w:lineRule="auto"/>
        <w:jc w:val="both"/>
        <w:rPr>
          <w:rFonts w:ascii="Verdana" w:hAnsi="Verdana" w:cstheme="majorBidi"/>
          <w:b/>
          <w:bCs/>
          <w:sz w:val="24"/>
          <w:szCs w:val="24"/>
        </w:rPr>
      </w:pPr>
      <w:r w:rsidRPr="00D34F6D">
        <w:rPr>
          <w:rFonts w:ascii="Verdana" w:hAnsi="Verdana" w:cstheme="majorBidi"/>
          <w:sz w:val="24"/>
          <w:szCs w:val="24"/>
        </w:rPr>
        <w:t xml:space="preserve">En </w:t>
      </w:r>
      <w:r w:rsidRPr="009B7C52">
        <w:rPr>
          <w:rFonts w:ascii="Verdana" w:hAnsi="Verdana" w:cstheme="majorBidi"/>
          <w:sz w:val="24"/>
          <w:szCs w:val="24"/>
        </w:rPr>
        <w:t>anthropologie</w:t>
      </w:r>
      <w:r w:rsidRPr="00D34F6D">
        <w:rPr>
          <w:rFonts w:ascii="Verdana" w:hAnsi="Verdana" w:cstheme="majorBidi"/>
          <w:sz w:val="24"/>
          <w:szCs w:val="24"/>
        </w:rPr>
        <w:t> : chaque groupe humain occupant certain espace géographique pendant une période donnée.</w:t>
      </w:r>
    </w:p>
    <w:p w:rsidR="0019040C" w:rsidRPr="00D85393" w:rsidRDefault="0001321A" w:rsidP="008913AD">
      <w:pPr>
        <w:pStyle w:val="Paragraphedeliste"/>
        <w:numPr>
          <w:ilvl w:val="0"/>
          <w:numId w:val="4"/>
        </w:numPr>
        <w:spacing w:after="0" w:line="360" w:lineRule="auto"/>
        <w:ind w:left="0"/>
        <w:jc w:val="both"/>
        <w:rPr>
          <w:rFonts w:ascii="Verdana" w:hAnsi="Verdana" w:cstheme="majorBidi"/>
          <w:b/>
          <w:bCs/>
          <w:sz w:val="24"/>
          <w:szCs w:val="24"/>
        </w:rPr>
      </w:pPr>
      <w:r w:rsidRPr="00D34F6D">
        <w:rPr>
          <w:rFonts w:ascii="Verdana" w:hAnsi="Verdana" w:cstheme="majorBidi"/>
          <w:b/>
          <w:bCs/>
          <w:sz w:val="24"/>
          <w:szCs w:val="24"/>
        </w:rPr>
        <w:t>La définition de l’UNE</w:t>
      </w:r>
      <w:r w:rsidR="00546EE1" w:rsidRPr="00D34F6D">
        <w:rPr>
          <w:rFonts w:ascii="Verdana" w:hAnsi="Verdana" w:cstheme="majorBidi"/>
          <w:b/>
          <w:bCs/>
          <w:sz w:val="24"/>
          <w:szCs w:val="24"/>
        </w:rPr>
        <w:t>SCO</w:t>
      </w:r>
      <w:r w:rsidR="00546EE1" w:rsidRPr="00D34F6D">
        <w:rPr>
          <w:rFonts w:ascii="Verdana" w:hAnsi="Verdana" w:cstheme="majorBidi"/>
          <w:sz w:val="24"/>
          <w:szCs w:val="24"/>
        </w:rPr>
        <w:t> </w:t>
      </w:r>
      <w:r w:rsidR="0019040C" w:rsidRPr="00D34F6D">
        <w:rPr>
          <w:rFonts w:ascii="Verdana" w:eastAsia="Times New Roman" w:hAnsi="Verdana" w:cstheme="majorBidi"/>
          <w:b/>
          <w:bCs/>
          <w:sz w:val="24"/>
          <w:szCs w:val="24"/>
          <w:bdr w:val="none" w:sz="0" w:space="0" w:color="auto" w:frame="1"/>
          <w:lang w:eastAsia="fr-FR"/>
        </w:rPr>
        <w:t xml:space="preserve"> </w:t>
      </w:r>
      <w:r w:rsidR="0019040C" w:rsidRPr="00D34F6D">
        <w:rPr>
          <w:rFonts w:ascii="Verdana" w:eastAsia="Times New Roman" w:hAnsi="Verdana" w:cstheme="majorBidi"/>
          <w:i/>
          <w:iCs/>
          <w:sz w:val="24"/>
          <w:szCs w:val="24"/>
          <w:bdr w:val="none" w:sz="0" w:space="0" w:color="auto" w:frame="1"/>
          <w:lang w:eastAsia="fr-FR"/>
        </w:rPr>
        <w:t>«La culture, dans son sens le plus large, est considérée comme l'ensemble des traits distinctifs, spirituels et matériels, intellectuels et affectifs, qui caractérisent une société ou un groupe social. Elle englobe, outre les arts et les lettres, les modes de vie, les droits fondamentaux de l'être humain, les systèmes de valeurs, l</w:t>
      </w:r>
      <w:bookmarkStart w:id="0" w:name="_ftnref1"/>
      <w:r w:rsidR="0019040C" w:rsidRPr="00D34F6D">
        <w:rPr>
          <w:rFonts w:ascii="Verdana" w:eastAsia="Times New Roman" w:hAnsi="Verdana" w:cstheme="majorBidi"/>
          <w:i/>
          <w:iCs/>
          <w:sz w:val="24"/>
          <w:szCs w:val="24"/>
          <w:bdr w:val="none" w:sz="0" w:space="0" w:color="auto" w:frame="1"/>
          <w:lang w:eastAsia="fr-FR"/>
        </w:rPr>
        <w:t>es traditions et les croyances</w:t>
      </w:r>
      <w:r w:rsidR="0019040C" w:rsidRPr="00D34F6D">
        <w:rPr>
          <w:rFonts w:ascii="Verdana" w:eastAsia="Times New Roman" w:hAnsi="Verdana" w:cstheme="majorBidi"/>
          <w:sz w:val="24"/>
          <w:szCs w:val="24"/>
          <w:bdr w:val="none" w:sz="0" w:space="0" w:color="auto" w:frame="1"/>
          <w:lang w:eastAsia="fr-FR"/>
        </w:rPr>
        <w:t> </w:t>
      </w:r>
      <w:r w:rsidR="009B7C52">
        <w:rPr>
          <w:rStyle w:val="Appelnotedebasdep"/>
          <w:rFonts w:ascii="Verdana" w:eastAsia="Times New Roman" w:hAnsi="Verdana" w:cstheme="majorBidi"/>
          <w:sz w:val="24"/>
          <w:szCs w:val="24"/>
          <w:bdr w:val="none" w:sz="0" w:space="0" w:color="auto" w:frame="1"/>
          <w:lang w:eastAsia="fr-FR"/>
        </w:rPr>
        <w:footnoteReference w:id="1"/>
      </w:r>
      <w:r w:rsidR="0019040C" w:rsidRPr="00D34F6D">
        <w:rPr>
          <w:rFonts w:ascii="Verdana" w:eastAsia="Times New Roman" w:hAnsi="Verdana" w:cstheme="majorBidi"/>
          <w:sz w:val="24"/>
          <w:szCs w:val="24"/>
          <w:bdr w:val="none" w:sz="0" w:space="0" w:color="auto" w:frame="1"/>
          <w:lang w:eastAsia="fr-FR"/>
        </w:rPr>
        <w:t xml:space="preserve">». </w:t>
      </w:r>
      <w:bookmarkEnd w:id="0"/>
    </w:p>
    <w:p w:rsidR="00546EE1" w:rsidRPr="00D34F6D" w:rsidRDefault="00546EE1" w:rsidP="008913AD">
      <w:pPr>
        <w:pStyle w:val="Paragraphedeliste"/>
        <w:numPr>
          <w:ilvl w:val="0"/>
          <w:numId w:val="4"/>
        </w:numPr>
        <w:spacing w:after="0" w:line="360" w:lineRule="auto"/>
        <w:jc w:val="both"/>
        <w:rPr>
          <w:rFonts w:ascii="Verdana" w:hAnsi="Verdana" w:cstheme="majorBidi"/>
          <w:sz w:val="24"/>
          <w:szCs w:val="24"/>
        </w:rPr>
      </w:pPr>
      <w:r w:rsidRPr="00D34F6D">
        <w:rPr>
          <w:rFonts w:ascii="Verdana" w:hAnsi="Verdana" w:cstheme="majorBidi"/>
          <w:b/>
          <w:bCs/>
          <w:sz w:val="24"/>
          <w:szCs w:val="24"/>
        </w:rPr>
        <w:lastRenderedPageBreak/>
        <w:t>Culture</w:t>
      </w:r>
      <w:r w:rsidRPr="00D34F6D">
        <w:rPr>
          <w:rFonts w:ascii="Verdana" w:hAnsi="Verdana" w:cstheme="majorBidi"/>
          <w:sz w:val="24"/>
          <w:szCs w:val="24"/>
        </w:rPr>
        <w:t xml:space="preserve"> </w:t>
      </w:r>
      <w:r w:rsidRPr="00D34F6D">
        <w:rPr>
          <w:rFonts w:ascii="Verdana" w:hAnsi="Verdana" w:cstheme="majorBidi"/>
          <w:b/>
          <w:bCs/>
          <w:sz w:val="24"/>
          <w:szCs w:val="24"/>
        </w:rPr>
        <w:t>individuelle</w:t>
      </w:r>
      <w:r w:rsidRPr="00D34F6D">
        <w:rPr>
          <w:rFonts w:ascii="Verdana" w:hAnsi="Verdana" w:cstheme="majorBidi"/>
          <w:sz w:val="24"/>
          <w:szCs w:val="24"/>
        </w:rPr>
        <w:t> ; construction personnelle de ses connaissances donnant la culture générale.</w:t>
      </w:r>
    </w:p>
    <w:p w:rsidR="002279B5" w:rsidRPr="00D34F6D" w:rsidRDefault="00546EE1" w:rsidP="008913AD">
      <w:pPr>
        <w:pStyle w:val="Paragraphedeliste"/>
        <w:numPr>
          <w:ilvl w:val="0"/>
          <w:numId w:val="4"/>
        </w:numPr>
        <w:spacing w:after="0" w:line="360" w:lineRule="auto"/>
        <w:ind w:left="0"/>
        <w:jc w:val="both"/>
        <w:rPr>
          <w:rFonts w:ascii="Verdana" w:hAnsi="Verdana" w:cstheme="majorBidi"/>
          <w:sz w:val="24"/>
          <w:szCs w:val="24"/>
        </w:rPr>
      </w:pPr>
      <w:r w:rsidRPr="00D34F6D">
        <w:rPr>
          <w:rFonts w:ascii="Verdana" w:hAnsi="Verdana" w:cstheme="majorBidi"/>
          <w:b/>
          <w:bCs/>
          <w:sz w:val="24"/>
          <w:szCs w:val="24"/>
        </w:rPr>
        <w:t>Culture</w:t>
      </w:r>
      <w:r w:rsidRPr="00D34F6D">
        <w:rPr>
          <w:rFonts w:ascii="Verdana" w:hAnsi="Verdana" w:cstheme="majorBidi"/>
          <w:sz w:val="24"/>
          <w:szCs w:val="24"/>
        </w:rPr>
        <w:t xml:space="preserve"> </w:t>
      </w:r>
      <w:r w:rsidRPr="00D34F6D">
        <w:rPr>
          <w:rFonts w:ascii="Verdana" w:hAnsi="Verdana" w:cstheme="majorBidi"/>
          <w:b/>
          <w:bCs/>
          <w:sz w:val="24"/>
          <w:szCs w:val="24"/>
        </w:rPr>
        <w:t>collective</w:t>
      </w:r>
      <w:r w:rsidRPr="00D34F6D">
        <w:rPr>
          <w:rFonts w:ascii="Verdana" w:hAnsi="Verdana" w:cstheme="majorBidi"/>
          <w:sz w:val="24"/>
          <w:szCs w:val="24"/>
        </w:rPr>
        <w:t> : correspond à une unité fixatrice d’identité, un</w:t>
      </w:r>
      <w:r w:rsidR="002279B5" w:rsidRPr="00D34F6D">
        <w:rPr>
          <w:rFonts w:ascii="Verdana" w:hAnsi="Verdana" w:cstheme="majorBidi"/>
          <w:sz w:val="24"/>
          <w:szCs w:val="24"/>
        </w:rPr>
        <w:t xml:space="preserve"> repère de valeurs relié à une H</w:t>
      </w:r>
      <w:r w:rsidRPr="00D34F6D">
        <w:rPr>
          <w:rFonts w:ascii="Verdana" w:hAnsi="Verdana" w:cstheme="majorBidi"/>
          <w:sz w:val="24"/>
          <w:szCs w:val="24"/>
        </w:rPr>
        <w:t>istoire, un art parfaitement inséré dans la collectivité. La culture collective n’évolue que très lentement ; sa valeur est au contraire la stabilité figée dans le passé, le rappel à l’Histoire.</w:t>
      </w:r>
    </w:p>
    <w:p w:rsidR="00546EE1" w:rsidRDefault="00A531B4" w:rsidP="008913AD">
      <w:pPr>
        <w:spacing w:after="0" w:line="360" w:lineRule="auto"/>
        <w:jc w:val="both"/>
        <w:rPr>
          <w:rFonts w:ascii="Verdana" w:hAnsi="Verdana" w:cstheme="majorBidi"/>
          <w:sz w:val="24"/>
          <w:szCs w:val="24"/>
        </w:rPr>
      </w:pPr>
      <w:r w:rsidRPr="00D34F6D">
        <w:rPr>
          <w:rFonts w:ascii="Verdana" w:hAnsi="Verdana" w:cstheme="majorBidi"/>
          <w:sz w:val="24"/>
          <w:szCs w:val="24"/>
        </w:rPr>
        <w:t xml:space="preserve">     </w:t>
      </w:r>
      <w:r w:rsidR="00546EE1" w:rsidRPr="00D34F6D">
        <w:rPr>
          <w:rFonts w:ascii="Verdana" w:hAnsi="Verdana" w:cstheme="majorBidi"/>
          <w:sz w:val="24"/>
          <w:szCs w:val="24"/>
        </w:rPr>
        <w:t xml:space="preserve">Chaque pratique est liée aux représentations. Pierre Bourdieu les appelle </w:t>
      </w:r>
      <w:r w:rsidR="00546EE1" w:rsidRPr="00D34F6D">
        <w:rPr>
          <w:rFonts w:ascii="Verdana" w:hAnsi="Verdana" w:cstheme="majorBidi"/>
          <w:i/>
          <w:iCs/>
          <w:sz w:val="24"/>
          <w:szCs w:val="24"/>
        </w:rPr>
        <w:t xml:space="preserve">habitus. </w:t>
      </w:r>
      <w:r w:rsidR="00546EE1" w:rsidRPr="00D34F6D">
        <w:rPr>
          <w:rFonts w:ascii="Verdana" w:hAnsi="Verdana" w:cstheme="majorBidi"/>
          <w:sz w:val="24"/>
          <w:szCs w:val="24"/>
        </w:rPr>
        <w:t xml:space="preserve">Chaque individu est un produit sociohistorique </w:t>
      </w:r>
      <w:r w:rsidR="00C41C74" w:rsidRPr="00D34F6D">
        <w:rPr>
          <w:rFonts w:ascii="Verdana" w:hAnsi="Verdana" w:cstheme="majorBidi"/>
          <w:sz w:val="24"/>
          <w:szCs w:val="24"/>
        </w:rPr>
        <w:t>(un</w:t>
      </w:r>
      <w:r w:rsidR="00546EE1" w:rsidRPr="00D34F6D">
        <w:rPr>
          <w:rFonts w:ascii="Verdana" w:hAnsi="Verdana" w:cstheme="majorBidi"/>
          <w:sz w:val="24"/>
          <w:szCs w:val="24"/>
        </w:rPr>
        <w:t xml:space="preserve"> individu vivant dans une société, éduquée d’une certaine façon et habitué à des pratique</w:t>
      </w:r>
      <w:r w:rsidRPr="00D34F6D">
        <w:rPr>
          <w:rFonts w:ascii="Verdana" w:hAnsi="Verdana" w:cstheme="majorBidi"/>
          <w:sz w:val="24"/>
          <w:szCs w:val="24"/>
        </w:rPr>
        <w:t>s</w:t>
      </w:r>
      <w:r w:rsidR="00546EE1" w:rsidRPr="00D34F6D">
        <w:rPr>
          <w:rFonts w:ascii="Verdana" w:hAnsi="Verdana" w:cstheme="majorBidi"/>
          <w:sz w:val="24"/>
          <w:szCs w:val="24"/>
        </w:rPr>
        <w:t xml:space="preserve"> sociales qu’il juge normales. Chaque individu donc se fait ses propres représentations de ce qui est légitime et non légitime.</w:t>
      </w:r>
    </w:p>
    <w:p w:rsidR="00546EE1" w:rsidRPr="008913AD" w:rsidRDefault="00546EE1" w:rsidP="008913AD">
      <w:pPr>
        <w:pStyle w:val="Paragraphedeliste"/>
        <w:numPr>
          <w:ilvl w:val="1"/>
          <w:numId w:val="19"/>
        </w:numPr>
        <w:spacing w:after="0" w:line="360" w:lineRule="auto"/>
        <w:jc w:val="both"/>
        <w:rPr>
          <w:rFonts w:ascii="Verdana" w:hAnsi="Verdana" w:cstheme="majorBidi"/>
          <w:b/>
          <w:bCs/>
          <w:color w:val="76923C" w:themeColor="accent3" w:themeShade="BF"/>
          <w:sz w:val="24"/>
          <w:szCs w:val="24"/>
        </w:rPr>
      </w:pPr>
      <w:r w:rsidRPr="008913AD">
        <w:rPr>
          <w:rFonts w:ascii="Verdana" w:hAnsi="Verdana" w:cstheme="majorBidi"/>
          <w:b/>
          <w:bCs/>
          <w:color w:val="76923C" w:themeColor="accent3" w:themeShade="BF"/>
          <w:sz w:val="24"/>
          <w:szCs w:val="24"/>
        </w:rPr>
        <w:t>Les fonctions de la culture</w:t>
      </w:r>
    </w:p>
    <w:p w:rsidR="008913AD" w:rsidRDefault="008913AD" w:rsidP="008913AD">
      <w:pPr>
        <w:pStyle w:val="Paragraphedeliste"/>
        <w:numPr>
          <w:ilvl w:val="0"/>
          <w:numId w:val="9"/>
        </w:numPr>
        <w:spacing w:after="0" w:line="360" w:lineRule="auto"/>
        <w:jc w:val="both"/>
        <w:rPr>
          <w:rFonts w:ascii="Verdana" w:hAnsi="Verdana" w:cstheme="majorBidi"/>
          <w:sz w:val="24"/>
          <w:szCs w:val="24"/>
        </w:rPr>
      </w:pPr>
      <w:r>
        <w:rPr>
          <w:rFonts w:ascii="Verdana" w:hAnsi="Verdana" w:cstheme="majorBidi"/>
          <w:b/>
          <w:bCs/>
          <w:sz w:val="24"/>
          <w:szCs w:val="24"/>
        </w:rPr>
        <w:t>La f</w:t>
      </w:r>
      <w:r w:rsidR="00546EE1" w:rsidRPr="00D34F6D">
        <w:rPr>
          <w:rFonts w:ascii="Verdana" w:hAnsi="Verdana" w:cstheme="majorBidi"/>
          <w:b/>
          <w:bCs/>
          <w:sz w:val="24"/>
          <w:szCs w:val="24"/>
        </w:rPr>
        <w:t>onction psychologique</w:t>
      </w:r>
      <w:r w:rsidR="00546EE1" w:rsidRPr="00D34F6D">
        <w:rPr>
          <w:rFonts w:ascii="Verdana" w:hAnsi="Verdana" w:cstheme="majorBidi"/>
          <w:sz w:val="24"/>
          <w:szCs w:val="24"/>
        </w:rPr>
        <w:t> </w:t>
      </w:r>
    </w:p>
    <w:p w:rsidR="00546EE1" w:rsidRPr="008913AD" w:rsidRDefault="008913AD" w:rsidP="008913AD">
      <w:pPr>
        <w:spacing w:after="0" w:line="360" w:lineRule="auto"/>
        <w:jc w:val="both"/>
        <w:rPr>
          <w:rFonts w:ascii="Verdana" w:hAnsi="Verdana" w:cstheme="majorBidi"/>
          <w:sz w:val="24"/>
          <w:szCs w:val="24"/>
        </w:rPr>
      </w:pPr>
      <w:r>
        <w:rPr>
          <w:rFonts w:ascii="Verdana" w:hAnsi="Verdana" w:cstheme="majorBidi"/>
          <w:sz w:val="24"/>
          <w:szCs w:val="24"/>
        </w:rPr>
        <w:t>S</w:t>
      </w:r>
      <w:r w:rsidR="00546EE1" w:rsidRPr="008913AD">
        <w:rPr>
          <w:rFonts w:ascii="Verdana" w:hAnsi="Verdana" w:cstheme="majorBidi"/>
          <w:sz w:val="24"/>
          <w:szCs w:val="24"/>
        </w:rPr>
        <w:t xml:space="preserve">e comprendre, forger une </w:t>
      </w:r>
      <w:r w:rsidRPr="008913AD">
        <w:rPr>
          <w:rFonts w:ascii="Verdana" w:hAnsi="Verdana" w:cstheme="majorBidi"/>
          <w:sz w:val="24"/>
          <w:szCs w:val="24"/>
        </w:rPr>
        <w:t>identité</w:t>
      </w:r>
      <w:r>
        <w:rPr>
          <w:rFonts w:ascii="Verdana" w:hAnsi="Verdana" w:cstheme="majorBidi"/>
          <w:sz w:val="24"/>
          <w:szCs w:val="24"/>
        </w:rPr>
        <w:t>,</w:t>
      </w:r>
      <w:r w:rsidR="00546EE1" w:rsidRPr="008913AD">
        <w:rPr>
          <w:rFonts w:ascii="Verdana" w:hAnsi="Verdana" w:cstheme="majorBidi"/>
          <w:sz w:val="24"/>
          <w:szCs w:val="24"/>
        </w:rPr>
        <w:t xml:space="preserve"> une matrice. </w:t>
      </w:r>
      <w:r>
        <w:rPr>
          <w:rFonts w:ascii="Verdana" w:hAnsi="Verdana" w:cstheme="majorBidi"/>
          <w:sz w:val="24"/>
          <w:szCs w:val="24"/>
        </w:rPr>
        <w:t xml:space="preserve">C’est un </w:t>
      </w:r>
      <w:r w:rsidR="00546EE1" w:rsidRPr="008913AD">
        <w:rPr>
          <w:rFonts w:ascii="Verdana" w:hAnsi="Verdana" w:cstheme="majorBidi"/>
          <w:sz w:val="24"/>
          <w:szCs w:val="24"/>
        </w:rPr>
        <w:t>facteur d’épanouissement du moi.</w:t>
      </w:r>
    </w:p>
    <w:p w:rsidR="008913AD" w:rsidRPr="008913AD" w:rsidRDefault="008913AD" w:rsidP="008913AD">
      <w:pPr>
        <w:pStyle w:val="Paragraphedeliste"/>
        <w:numPr>
          <w:ilvl w:val="0"/>
          <w:numId w:val="9"/>
        </w:numPr>
        <w:spacing w:after="0" w:line="360" w:lineRule="auto"/>
        <w:jc w:val="both"/>
        <w:rPr>
          <w:rFonts w:ascii="Verdana" w:hAnsi="Verdana" w:cstheme="majorBidi"/>
          <w:sz w:val="24"/>
          <w:szCs w:val="24"/>
        </w:rPr>
      </w:pPr>
      <w:r w:rsidRPr="008913AD">
        <w:rPr>
          <w:rFonts w:ascii="Verdana" w:hAnsi="Verdana" w:cstheme="majorBidi"/>
          <w:b/>
          <w:bCs/>
          <w:sz w:val="24"/>
          <w:szCs w:val="24"/>
        </w:rPr>
        <w:t>La fonction sociale</w:t>
      </w:r>
      <w:r w:rsidR="00546EE1" w:rsidRPr="008913AD">
        <w:rPr>
          <w:rFonts w:ascii="Verdana" w:hAnsi="Verdana" w:cstheme="majorBidi"/>
          <w:sz w:val="24"/>
          <w:szCs w:val="24"/>
        </w:rPr>
        <w:t xml:space="preserve"> : </w:t>
      </w:r>
    </w:p>
    <w:p w:rsidR="002279B5" w:rsidRPr="00D34F6D" w:rsidRDefault="008913AD" w:rsidP="008913AD">
      <w:pPr>
        <w:pStyle w:val="Paragraphedeliste"/>
        <w:spacing w:after="0" w:line="360" w:lineRule="auto"/>
        <w:ind w:left="0"/>
        <w:jc w:val="both"/>
        <w:rPr>
          <w:rFonts w:ascii="Verdana" w:hAnsi="Verdana" w:cstheme="majorBidi"/>
          <w:sz w:val="24"/>
          <w:szCs w:val="24"/>
        </w:rPr>
      </w:pPr>
      <w:r w:rsidRPr="00D34F6D">
        <w:rPr>
          <w:rFonts w:ascii="Verdana" w:hAnsi="Verdana" w:cstheme="majorBidi"/>
          <w:sz w:val="24"/>
          <w:szCs w:val="24"/>
        </w:rPr>
        <w:t>Un</w:t>
      </w:r>
      <w:r w:rsidR="00546EE1" w:rsidRPr="00D34F6D">
        <w:rPr>
          <w:rFonts w:ascii="Verdana" w:hAnsi="Verdana" w:cstheme="majorBidi"/>
          <w:sz w:val="24"/>
          <w:szCs w:val="24"/>
        </w:rPr>
        <w:t xml:space="preserve"> facteur primordial d’intégration </w:t>
      </w:r>
      <w:r w:rsidR="00510459">
        <w:rPr>
          <w:rFonts w:ascii="Verdana" w:hAnsi="Verdana" w:cstheme="majorBidi"/>
          <w:sz w:val="24"/>
          <w:szCs w:val="24"/>
        </w:rPr>
        <w:t>sociale du moment qu’on partage l</w:t>
      </w:r>
      <w:r w:rsidR="00546EE1" w:rsidRPr="00D34F6D">
        <w:rPr>
          <w:rFonts w:ascii="Verdana" w:hAnsi="Verdana" w:cstheme="majorBidi"/>
          <w:sz w:val="24"/>
          <w:szCs w:val="24"/>
        </w:rPr>
        <w:t>es mêmes gouts, ou qu’on parle le même langage</w:t>
      </w:r>
      <w:r w:rsidR="00510459">
        <w:rPr>
          <w:rFonts w:ascii="Verdana" w:hAnsi="Verdana" w:cstheme="majorBidi"/>
          <w:sz w:val="24"/>
          <w:szCs w:val="24"/>
        </w:rPr>
        <w:t>,</w:t>
      </w:r>
      <w:r w:rsidR="00546EE1" w:rsidRPr="00D34F6D">
        <w:rPr>
          <w:rFonts w:ascii="Verdana" w:hAnsi="Verdana" w:cstheme="majorBidi"/>
          <w:sz w:val="24"/>
          <w:szCs w:val="24"/>
        </w:rPr>
        <w:t xml:space="preserve"> on peut s’intégrer dans le groupe visée</w:t>
      </w:r>
      <w:r w:rsidR="004E01D4" w:rsidRPr="00D34F6D">
        <w:rPr>
          <w:rFonts w:ascii="Verdana" w:hAnsi="Verdana" w:cstheme="majorBidi"/>
          <w:sz w:val="24"/>
          <w:szCs w:val="24"/>
        </w:rPr>
        <w:t>. (</w:t>
      </w:r>
      <w:r w:rsidRPr="00D34F6D">
        <w:rPr>
          <w:rFonts w:ascii="Verdana" w:hAnsi="Verdana" w:cstheme="majorBidi"/>
          <w:sz w:val="24"/>
          <w:szCs w:val="24"/>
        </w:rPr>
        <w:t>Signe</w:t>
      </w:r>
      <w:r w:rsidR="00546EE1" w:rsidRPr="00D34F6D">
        <w:rPr>
          <w:rFonts w:ascii="Verdana" w:hAnsi="Verdana" w:cstheme="majorBidi"/>
          <w:sz w:val="24"/>
          <w:szCs w:val="24"/>
        </w:rPr>
        <w:t xml:space="preserve"> de diversification sociale)</w:t>
      </w:r>
      <w:r w:rsidR="00412D56" w:rsidRPr="00D34F6D">
        <w:rPr>
          <w:rFonts w:ascii="Verdana" w:hAnsi="Verdana" w:cstheme="majorBidi"/>
          <w:sz w:val="24"/>
          <w:szCs w:val="24"/>
        </w:rPr>
        <w:t>.</w:t>
      </w:r>
    </w:p>
    <w:p w:rsidR="008913AD" w:rsidRDefault="00412D56" w:rsidP="008913AD">
      <w:pPr>
        <w:pStyle w:val="Paragraphedeliste"/>
        <w:numPr>
          <w:ilvl w:val="1"/>
          <w:numId w:val="19"/>
        </w:numPr>
        <w:spacing w:after="0" w:line="360" w:lineRule="auto"/>
        <w:jc w:val="both"/>
        <w:rPr>
          <w:rFonts w:ascii="Verdana" w:hAnsi="Verdana" w:cstheme="majorBidi"/>
          <w:b/>
          <w:bCs/>
          <w:sz w:val="24"/>
          <w:szCs w:val="24"/>
          <w:u w:val="single"/>
        </w:rPr>
      </w:pPr>
      <w:r w:rsidRPr="00D34F6D">
        <w:rPr>
          <w:rFonts w:ascii="Verdana" w:hAnsi="Verdana" w:cstheme="majorBidi"/>
          <w:b/>
          <w:bCs/>
          <w:color w:val="000000"/>
          <w:sz w:val="24"/>
          <w:szCs w:val="24"/>
        </w:rPr>
        <w:t>Les vecteurs de la culture</w:t>
      </w:r>
      <w:r w:rsidR="00546EE1" w:rsidRPr="00D34F6D">
        <w:rPr>
          <w:rFonts w:ascii="Verdana" w:hAnsi="Verdana" w:cstheme="majorBidi"/>
          <w:sz w:val="24"/>
          <w:szCs w:val="24"/>
        </w:rPr>
        <w:t> </w:t>
      </w:r>
    </w:p>
    <w:p w:rsidR="00546EE1" w:rsidRPr="008913AD" w:rsidRDefault="008913AD" w:rsidP="008913AD">
      <w:pPr>
        <w:spacing w:after="0" w:line="360" w:lineRule="auto"/>
        <w:jc w:val="both"/>
        <w:rPr>
          <w:rFonts w:ascii="Verdana" w:hAnsi="Verdana" w:cstheme="majorBidi"/>
          <w:b/>
          <w:bCs/>
          <w:sz w:val="24"/>
          <w:szCs w:val="24"/>
          <w:u w:val="single"/>
        </w:rPr>
      </w:pPr>
      <w:r w:rsidRPr="008913AD">
        <w:rPr>
          <w:rFonts w:ascii="Verdana" w:hAnsi="Verdana" w:cstheme="majorBidi"/>
          <w:sz w:val="24"/>
          <w:szCs w:val="24"/>
        </w:rPr>
        <w:t>La</w:t>
      </w:r>
      <w:r w:rsidR="00546EE1" w:rsidRPr="008913AD">
        <w:rPr>
          <w:rFonts w:ascii="Verdana" w:hAnsi="Verdana" w:cstheme="majorBidi"/>
          <w:sz w:val="24"/>
          <w:szCs w:val="24"/>
        </w:rPr>
        <w:t xml:space="preserve"> famille ; l’école, la société ; les média, la langue (Elle nait de la communication. se dessine à partir des rencontres, des  influences subies ou rejetées, assimilées ou dépassées.</w:t>
      </w:r>
      <w:r w:rsidR="002279B5" w:rsidRPr="008913AD">
        <w:rPr>
          <w:rFonts w:ascii="Verdana" w:hAnsi="Verdana" w:cstheme="majorBidi"/>
          <w:sz w:val="24"/>
          <w:szCs w:val="24"/>
        </w:rPr>
        <w:t xml:space="preserve"> </w:t>
      </w:r>
    </w:p>
    <w:p w:rsidR="00286FC5" w:rsidRPr="00D34F6D" w:rsidRDefault="00286FC5" w:rsidP="00A631CE">
      <w:pPr>
        <w:pStyle w:val="Titre"/>
      </w:pPr>
    </w:p>
    <w:p w:rsidR="00A531B4" w:rsidRPr="00D34F6D" w:rsidRDefault="00746F51" w:rsidP="001659BC">
      <w:pPr>
        <w:pStyle w:val="Titre"/>
        <w:numPr>
          <w:ilvl w:val="0"/>
          <w:numId w:val="18"/>
        </w:numPr>
        <w:ind w:left="284"/>
      </w:pPr>
      <w:r w:rsidRPr="00D34F6D">
        <w:t>L</w:t>
      </w:r>
      <w:r w:rsidR="005A5921" w:rsidRPr="00D34F6D">
        <w:t>a Civilisation</w:t>
      </w:r>
    </w:p>
    <w:p w:rsidR="00A531B4" w:rsidRPr="00D34F6D" w:rsidRDefault="00A531B4" w:rsidP="008913AD">
      <w:pPr>
        <w:pStyle w:val="Default"/>
        <w:numPr>
          <w:ilvl w:val="1"/>
          <w:numId w:val="18"/>
        </w:numPr>
        <w:spacing w:line="360" w:lineRule="auto"/>
        <w:jc w:val="both"/>
        <w:rPr>
          <w:rFonts w:ascii="Verdana" w:hAnsi="Verdana" w:cstheme="majorBidi"/>
        </w:rPr>
      </w:pPr>
      <w:r w:rsidRPr="00D34F6D">
        <w:rPr>
          <w:rFonts w:ascii="Verdana" w:hAnsi="Verdana" w:cstheme="majorBidi"/>
          <w:b/>
          <w:bCs/>
        </w:rPr>
        <w:t xml:space="preserve"> </w:t>
      </w:r>
      <w:r w:rsidR="00746F51" w:rsidRPr="00D34F6D">
        <w:rPr>
          <w:rFonts w:ascii="Verdana" w:hAnsi="Verdana" w:cstheme="majorBidi"/>
          <w:b/>
          <w:bCs/>
        </w:rPr>
        <w:t xml:space="preserve">Étymologie du terme </w:t>
      </w:r>
    </w:p>
    <w:p w:rsidR="00412D56" w:rsidRPr="00D34F6D" w:rsidRDefault="00C41C74" w:rsidP="008913AD">
      <w:pPr>
        <w:pStyle w:val="Default"/>
        <w:spacing w:line="360" w:lineRule="auto"/>
        <w:jc w:val="both"/>
        <w:rPr>
          <w:rFonts w:ascii="Verdana" w:hAnsi="Verdana" w:cstheme="majorBidi"/>
        </w:rPr>
      </w:pPr>
      <w:r w:rsidRPr="00D34F6D">
        <w:rPr>
          <w:rFonts w:ascii="Verdana" w:hAnsi="Verdana" w:cstheme="majorBidi"/>
        </w:rPr>
        <w:t xml:space="preserve">     </w:t>
      </w:r>
      <w:r w:rsidR="00746F51" w:rsidRPr="00D34F6D">
        <w:rPr>
          <w:rFonts w:ascii="Verdana" w:hAnsi="Verdana" w:cstheme="majorBidi"/>
        </w:rPr>
        <w:t>On doit le premier usage du terme « civilisation » à l’économiste Mirabeau</w:t>
      </w:r>
      <w:r w:rsidR="009F24E6" w:rsidRPr="00D34F6D">
        <w:rPr>
          <w:rStyle w:val="Appelnotedebasdep"/>
          <w:rFonts w:ascii="Verdana" w:hAnsi="Verdana" w:cstheme="majorBidi"/>
        </w:rPr>
        <w:footnoteReference w:id="2"/>
      </w:r>
      <w:r w:rsidR="00746F51" w:rsidRPr="00D34F6D">
        <w:rPr>
          <w:rFonts w:ascii="Verdana" w:hAnsi="Verdana" w:cstheme="majorBidi"/>
        </w:rPr>
        <w:t xml:space="preserve"> qui l’introduisait dans son </w:t>
      </w:r>
      <w:r w:rsidR="00A631CE" w:rsidRPr="00D34F6D">
        <w:rPr>
          <w:rFonts w:ascii="Verdana" w:hAnsi="Verdana" w:cstheme="majorBidi"/>
        </w:rPr>
        <w:t>œuvre</w:t>
      </w:r>
      <w:r w:rsidR="00746F51" w:rsidRPr="00D34F6D">
        <w:rPr>
          <w:rFonts w:ascii="Verdana" w:hAnsi="Verdana" w:cstheme="majorBidi"/>
        </w:rPr>
        <w:t xml:space="preserve"> </w:t>
      </w:r>
      <w:r w:rsidR="00746F51" w:rsidRPr="00D34F6D">
        <w:rPr>
          <w:rFonts w:ascii="Verdana" w:hAnsi="Verdana" w:cstheme="majorBidi"/>
          <w:i/>
          <w:iCs/>
        </w:rPr>
        <w:t>l'Ami des hommes ou Traité sur la population</w:t>
      </w:r>
      <w:r w:rsidR="009F24E6" w:rsidRPr="00D34F6D">
        <w:rPr>
          <w:rStyle w:val="Appelnotedebasdep"/>
          <w:rFonts w:ascii="Verdana" w:hAnsi="Verdana" w:cstheme="majorBidi"/>
          <w:i/>
          <w:iCs/>
        </w:rPr>
        <w:footnoteReference w:id="3"/>
      </w:r>
      <w:r w:rsidR="00746F51" w:rsidRPr="00D34F6D">
        <w:rPr>
          <w:rFonts w:ascii="Verdana" w:hAnsi="Verdana" w:cstheme="majorBidi"/>
        </w:rPr>
        <w:t xml:space="preserve"> paru en 1756. Le terme subit ensuite une évolution progressive en sociologie, en anthropologie et en philosophie. Etymologiquement, le terme est forgé à partir du mot latin « civis » qui signifie « citoyen » et « civitas » qui signifie « cité», plus tard, le terme a donné naissance à « civilis » pour désigner « poli, de </w:t>
      </w:r>
      <w:r w:rsidR="008913AD" w:rsidRPr="00D34F6D">
        <w:rPr>
          <w:rFonts w:ascii="Verdana" w:hAnsi="Verdana" w:cstheme="majorBidi"/>
        </w:rPr>
        <w:t>mœurs</w:t>
      </w:r>
      <w:r w:rsidR="00746F51" w:rsidRPr="00D34F6D">
        <w:rPr>
          <w:rFonts w:ascii="Verdana" w:hAnsi="Verdana" w:cstheme="majorBidi"/>
        </w:rPr>
        <w:t xml:space="preserve"> adéquates» employé pour distinguer les gens des villes de ceux habitant la campagne, car ces derniers étaient considérés plus proches de l'« état de nature ». Un citoyen d’une cité est qualifié de « civilisée » s’il respecte les autres citoyens et valorise les monuments, les objets usuels, les vêtements et les rites de sa ville d’appartenance. </w:t>
      </w:r>
    </w:p>
    <w:p w:rsidR="00746F51" w:rsidRPr="00D34F6D" w:rsidRDefault="00746F51" w:rsidP="008913AD">
      <w:pPr>
        <w:pStyle w:val="Default"/>
        <w:numPr>
          <w:ilvl w:val="1"/>
          <w:numId w:val="18"/>
        </w:numPr>
        <w:spacing w:line="360" w:lineRule="auto"/>
        <w:jc w:val="both"/>
        <w:rPr>
          <w:rFonts w:ascii="Verdana" w:hAnsi="Verdana" w:cstheme="majorBidi"/>
        </w:rPr>
      </w:pPr>
      <w:r w:rsidRPr="00D34F6D">
        <w:rPr>
          <w:rFonts w:ascii="Verdana" w:hAnsi="Verdana" w:cstheme="majorBidi"/>
          <w:b/>
          <w:bCs/>
        </w:rPr>
        <w:t xml:space="preserve">Qu’est-ce que la civilisation ? </w:t>
      </w:r>
    </w:p>
    <w:p w:rsidR="00746F51" w:rsidRPr="00D34F6D" w:rsidRDefault="00C41C74" w:rsidP="008913AD">
      <w:pPr>
        <w:pStyle w:val="Default"/>
        <w:spacing w:line="360" w:lineRule="auto"/>
        <w:jc w:val="both"/>
        <w:rPr>
          <w:rFonts w:ascii="Verdana" w:hAnsi="Verdana" w:cstheme="majorBidi"/>
        </w:rPr>
      </w:pPr>
      <w:r w:rsidRPr="00D34F6D">
        <w:rPr>
          <w:rFonts w:ascii="Verdana" w:hAnsi="Verdana" w:cstheme="majorBidi"/>
        </w:rPr>
        <w:t xml:space="preserve">     </w:t>
      </w:r>
      <w:r w:rsidR="00746F51" w:rsidRPr="00D34F6D">
        <w:rPr>
          <w:rFonts w:ascii="Verdana" w:hAnsi="Verdana" w:cstheme="majorBidi"/>
        </w:rPr>
        <w:t xml:space="preserve">Dans une pensée diffuse, le sens du terme Civilisation apparait proche de celui de la culture. Néanmoins, Le Petit Robert considère ce terme comme synonyme de </w:t>
      </w:r>
      <w:r w:rsidR="00746F51" w:rsidRPr="00D34F6D">
        <w:rPr>
          <w:rFonts w:ascii="Verdana" w:hAnsi="Verdana" w:cstheme="majorBidi"/>
          <w:i/>
          <w:iCs/>
        </w:rPr>
        <w:t>« avancement, évolution, progrès »</w:t>
      </w:r>
      <w:r w:rsidR="00746F51" w:rsidRPr="00D34F6D">
        <w:rPr>
          <w:rFonts w:ascii="Verdana" w:hAnsi="Verdana" w:cstheme="majorBidi"/>
        </w:rPr>
        <w:t xml:space="preserve">, il renvoie à </w:t>
      </w:r>
      <w:r w:rsidR="00746F51" w:rsidRPr="00D34F6D">
        <w:rPr>
          <w:rFonts w:ascii="Verdana" w:hAnsi="Verdana" w:cstheme="majorBidi"/>
          <w:i/>
          <w:iCs/>
        </w:rPr>
        <w:t xml:space="preserve">« l’ensemble de phénomènes sociaux, religieux, moraux, esthétiques, scientifiques, techniques qui sont communs à une société ou à un groupe social ». </w:t>
      </w:r>
    </w:p>
    <w:p w:rsidR="00746F51" w:rsidRPr="00D34F6D" w:rsidRDefault="00C41C74" w:rsidP="008913AD">
      <w:pPr>
        <w:pStyle w:val="Default"/>
        <w:spacing w:line="360" w:lineRule="auto"/>
        <w:jc w:val="both"/>
        <w:rPr>
          <w:rFonts w:ascii="Verdana" w:hAnsi="Verdana" w:cstheme="majorBidi"/>
        </w:rPr>
      </w:pPr>
      <w:r w:rsidRPr="00D34F6D">
        <w:rPr>
          <w:rFonts w:ascii="Verdana" w:hAnsi="Verdana" w:cstheme="majorBidi"/>
        </w:rPr>
        <w:t xml:space="preserve">     </w:t>
      </w:r>
      <w:r w:rsidR="00746F51" w:rsidRPr="00D34F6D">
        <w:rPr>
          <w:rFonts w:ascii="Verdana" w:hAnsi="Verdana" w:cstheme="majorBidi"/>
        </w:rPr>
        <w:t xml:space="preserve">Le concept civilisation renvoie aux changements qui mènent l’individu en dehors de son état de nature, en s’opposant à un état primitif nommé barbarie ou sauvagerie. Ces changements, qu’ils soient durables ou temporaires, définiront le degré de civilité de cette société, ils deviennent identifiables aux domaines sociaux, religieux, moraux, politiques, artistiques, intellectuels, scientifiques et techniques... C’est à l'éducation d’assurer ensuite la transmission des composantes de la civilisation d’une génération à une autre. </w:t>
      </w:r>
    </w:p>
    <w:p w:rsidR="004F57B7" w:rsidRPr="00D34F6D" w:rsidRDefault="00B04BA5" w:rsidP="008913AD">
      <w:pPr>
        <w:pStyle w:val="Default"/>
        <w:spacing w:line="360" w:lineRule="auto"/>
        <w:jc w:val="both"/>
        <w:rPr>
          <w:rFonts w:ascii="Verdana" w:hAnsi="Verdana" w:cstheme="majorBidi"/>
        </w:rPr>
      </w:pPr>
      <w:r w:rsidRPr="00D34F6D">
        <w:rPr>
          <w:rFonts w:ascii="Verdana" w:hAnsi="Verdana" w:cstheme="majorBidi"/>
        </w:rPr>
        <w:t xml:space="preserve">     </w:t>
      </w:r>
      <w:r w:rsidR="00746F51" w:rsidRPr="00D34F6D">
        <w:rPr>
          <w:rFonts w:ascii="Verdana" w:hAnsi="Verdana" w:cstheme="majorBidi"/>
        </w:rPr>
        <w:t xml:space="preserve">Une nation civilisée est souvent définie par sa population, sa morale, sa langue et sa religion, notamment par sa part de contribution morale et ses inventions artistique et techniques. </w:t>
      </w:r>
      <w:r w:rsidR="0082791F" w:rsidRPr="00D34F6D">
        <w:rPr>
          <w:rFonts w:ascii="Verdana" w:hAnsi="Verdana" w:cstheme="majorBidi"/>
        </w:rPr>
        <w:t>Voici quelques citations sur la civilisation</w:t>
      </w:r>
    </w:p>
    <w:p w:rsidR="00456DF0" w:rsidRPr="00D34F6D" w:rsidRDefault="00456DF0" w:rsidP="008913AD">
      <w:pPr>
        <w:autoSpaceDE w:val="0"/>
        <w:autoSpaceDN w:val="0"/>
        <w:adjustRightInd w:val="0"/>
        <w:spacing w:after="0" w:line="360" w:lineRule="auto"/>
        <w:jc w:val="both"/>
        <w:rPr>
          <w:rFonts w:ascii="Verdana" w:hAnsi="Verdana" w:cstheme="majorBidi"/>
          <w:color w:val="000000"/>
          <w:sz w:val="24"/>
          <w:szCs w:val="24"/>
        </w:rPr>
      </w:pPr>
      <w:r w:rsidRPr="00D34F6D">
        <w:rPr>
          <w:rFonts w:ascii="Verdana" w:hAnsi="Verdana" w:cstheme="majorBidi"/>
          <w:color w:val="000000"/>
          <w:sz w:val="24"/>
          <w:szCs w:val="24"/>
        </w:rPr>
        <w:t xml:space="preserve">1- Si la civilisation n'est pas dans le cœur de l'homme, eh bien ! Elle n'est nulle part. </w:t>
      </w:r>
      <w:r w:rsidR="0082791F" w:rsidRPr="00D34F6D">
        <w:rPr>
          <w:rFonts w:ascii="Verdana" w:hAnsi="Verdana" w:cstheme="majorBidi"/>
          <w:color w:val="000000"/>
          <w:sz w:val="24"/>
          <w:szCs w:val="24"/>
        </w:rPr>
        <w:t>(</w:t>
      </w:r>
      <w:r w:rsidRPr="00D34F6D">
        <w:rPr>
          <w:rFonts w:ascii="Verdana" w:hAnsi="Verdana" w:cstheme="majorBidi"/>
          <w:color w:val="000000"/>
          <w:sz w:val="24"/>
          <w:szCs w:val="24"/>
        </w:rPr>
        <w:t xml:space="preserve">George </w:t>
      </w:r>
      <w:r w:rsidR="0082791F" w:rsidRPr="00D34F6D">
        <w:rPr>
          <w:rFonts w:ascii="Verdana" w:hAnsi="Verdana" w:cstheme="majorBidi"/>
          <w:color w:val="000000"/>
          <w:sz w:val="24"/>
          <w:szCs w:val="24"/>
        </w:rPr>
        <w:t>Duhamel</w:t>
      </w:r>
      <w:r w:rsidR="0082791F" w:rsidRPr="00D34F6D">
        <w:rPr>
          <w:rFonts w:ascii="Verdana" w:hAnsi="Verdana" w:cstheme="majorBidi"/>
          <w:b/>
          <w:bCs/>
          <w:color w:val="000000"/>
          <w:sz w:val="24"/>
          <w:szCs w:val="24"/>
        </w:rPr>
        <w:t>)</w:t>
      </w:r>
    </w:p>
    <w:p w:rsidR="00456DF0" w:rsidRPr="00D34F6D" w:rsidRDefault="00C41C74" w:rsidP="008913AD">
      <w:pPr>
        <w:autoSpaceDE w:val="0"/>
        <w:autoSpaceDN w:val="0"/>
        <w:adjustRightInd w:val="0"/>
        <w:spacing w:after="0" w:line="360" w:lineRule="auto"/>
        <w:jc w:val="both"/>
        <w:rPr>
          <w:rFonts w:ascii="Verdana" w:hAnsi="Verdana" w:cstheme="majorBidi"/>
          <w:color w:val="000000"/>
          <w:sz w:val="24"/>
          <w:szCs w:val="24"/>
        </w:rPr>
      </w:pPr>
      <w:r w:rsidRPr="00D34F6D">
        <w:rPr>
          <w:rFonts w:ascii="Verdana" w:hAnsi="Verdana" w:cstheme="majorBidi"/>
          <w:color w:val="000000"/>
          <w:sz w:val="24"/>
          <w:szCs w:val="24"/>
        </w:rPr>
        <w:t>2 Plus une civilisation ne</w:t>
      </w:r>
      <w:r w:rsidR="00456DF0" w:rsidRPr="00D34F6D">
        <w:rPr>
          <w:rFonts w:ascii="Verdana" w:hAnsi="Verdana" w:cstheme="majorBidi"/>
          <w:color w:val="000000"/>
          <w:sz w:val="24"/>
          <w:szCs w:val="24"/>
        </w:rPr>
        <w:t xml:space="preserve"> progresse rapidement, plus tôt elle meurt pour laisser place à une autre.</w:t>
      </w:r>
      <w:r w:rsidR="0082791F" w:rsidRPr="00D34F6D">
        <w:rPr>
          <w:rFonts w:ascii="Verdana" w:hAnsi="Verdana" w:cstheme="majorBidi"/>
          <w:color w:val="000000"/>
          <w:sz w:val="24"/>
          <w:szCs w:val="24"/>
        </w:rPr>
        <w:t xml:space="preserve"> (H</w:t>
      </w:r>
      <w:r w:rsidR="00456DF0" w:rsidRPr="00D34F6D">
        <w:rPr>
          <w:rFonts w:ascii="Verdana" w:hAnsi="Verdana" w:cstheme="majorBidi"/>
          <w:color w:val="000000"/>
          <w:sz w:val="24"/>
          <w:szCs w:val="24"/>
        </w:rPr>
        <w:t>. Havelock</w:t>
      </w:r>
      <w:r w:rsidR="0082791F" w:rsidRPr="00D34F6D">
        <w:rPr>
          <w:rFonts w:ascii="Verdana" w:hAnsi="Verdana" w:cstheme="majorBidi"/>
          <w:color w:val="000000"/>
          <w:sz w:val="24"/>
          <w:szCs w:val="24"/>
        </w:rPr>
        <w:t>)</w:t>
      </w:r>
      <w:r w:rsidR="00456DF0" w:rsidRPr="00D34F6D">
        <w:rPr>
          <w:rFonts w:ascii="Verdana" w:hAnsi="Verdana" w:cstheme="majorBidi"/>
          <w:color w:val="000000"/>
          <w:sz w:val="24"/>
          <w:szCs w:val="24"/>
        </w:rPr>
        <w:t xml:space="preserve"> </w:t>
      </w:r>
    </w:p>
    <w:p w:rsidR="00456DF0" w:rsidRPr="00D34F6D" w:rsidRDefault="00456DF0" w:rsidP="008913AD">
      <w:pPr>
        <w:autoSpaceDE w:val="0"/>
        <w:autoSpaceDN w:val="0"/>
        <w:adjustRightInd w:val="0"/>
        <w:spacing w:after="0" w:line="360" w:lineRule="auto"/>
        <w:jc w:val="both"/>
        <w:rPr>
          <w:rFonts w:ascii="Verdana" w:hAnsi="Verdana" w:cstheme="majorBidi"/>
          <w:color w:val="000000"/>
          <w:sz w:val="24"/>
          <w:szCs w:val="24"/>
        </w:rPr>
      </w:pPr>
      <w:r w:rsidRPr="00D34F6D">
        <w:rPr>
          <w:rFonts w:ascii="Verdana" w:hAnsi="Verdana" w:cstheme="majorBidi"/>
          <w:color w:val="000000"/>
          <w:sz w:val="24"/>
          <w:szCs w:val="24"/>
        </w:rPr>
        <w:t xml:space="preserve">3- Ce que les hommes appellent civilisation, c'est l'état actuel des mœurs et ce qu'ils appellent barbarie, ce sont les états antérieurs. Les mœurs présentes, on les appellera barbares quand elles seront des mœurs passées. </w:t>
      </w:r>
      <w:r w:rsidR="0082791F" w:rsidRPr="00D34F6D">
        <w:rPr>
          <w:rFonts w:ascii="Verdana" w:hAnsi="Verdana" w:cstheme="majorBidi"/>
          <w:color w:val="000000"/>
          <w:sz w:val="24"/>
          <w:szCs w:val="24"/>
        </w:rPr>
        <w:t>(</w:t>
      </w:r>
      <w:r w:rsidRPr="00D34F6D">
        <w:rPr>
          <w:rFonts w:ascii="Verdana" w:hAnsi="Verdana" w:cstheme="majorBidi"/>
          <w:color w:val="000000"/>
          <w:sz w:val="24"/>
          <w:szCs w:val="24"/>
        </w:rPr>
        <w:t xml:space="preserve">Anatole </w:t>
      </w:r>
      <w:r w:rsidR="0082791F" w:rsidRPr="00D34F6D">
        <w:rPr>
          <w:rFonts w:ascii="Verdana" w:hAnsi="Verdana" w:cstheme="majorBidi"/>
          <w:color w:val="000000"/>
          <w:sz w:val="24"/>
          <w:szCs w:val="24"/>
        </w:rPr>
        <w:t>France)</w:t>
      </w:r>
      <w:r w:rsidRPr="00D34F6D">
        <w:rPr>
          <w:rFonts w:ascii="Verdana" w:hAnsi="Verdana" w:cstheme="majorBidi"/>
          <w:color w:val="000000"/>
          <w:sz w:val="24"/>
          <w:szCs w:val="24"/>
        </w:rPr>
        <w:t xml:space="preserve"> </w:t>
      </w:r>
    </w:p>
    <w:p w:rsidR="00456DF0" w:rsidRPr="00D34F6D" w:rsidRDefault="00456DF0" w:rsidP="008913AD">
      <w:pPr>
        <w:autoSpaceDE w:val="0"/>
        <w:autoSpaceDN w:val="0"/>
        <w:adjustRightInd w:val="0"/>
        <w:spacing w:after="0" w:line="360" w:lineRule="auto"/>
        <w:jc w:val="both"/>
        <w:rPr>
          <w:rFonts w:ascii="Verdana" w:hAnsi="Verdana" w:cstheme="majorBidi"/>
          <w:color w:val="000000"/>
          <w:sz w:val="24"/>
          <w:szCs w:val="24"/>
        </w:rPr>
      </w:pPr>
      <w:r w:rsidRPr="00D34F6D">
        <w:rPr>
          <w:rFonts w:ascii="Verdana" w:hAnsi="Verdana" w:cstheme="majorBidi"/>
          <w:color w:val="000000"/>
          <w:sz w:val="24"/>
          <w:szCs w:val="24"/>
        </w:rPr>
        <w:t xml:space="preserve">4- La civilisation ne mérite pas son nom, si elle ne répare pas le mal qu’elle cause, si elle ne donne pas le remède aux maux qu’elle engendre </w:t>
      </w:r>
      <w:r w:rsidR="0082791F" w:rsidRPr="00D34F6D">
        <w:rPr>
          <w:rFonts w:ascii="Verdana" w:hAnsi="Verdana" w:cstheme="majorBidi"/>
          <w:color w:val="000000"/>
          <w:sz w:val="24"/>
          <w:szCs w:val="24"/>
        </w:rPr>
        <w:t>(</w:t>
      </w:r>
      <w:r w:rsidRPr="00D34F6D">
        <w:rPr>
          <w:rFonts w:ascii="Verdana" w:hAnsi="Verdana" w:cstheme="majorBidi"/>
          <w:color w:val="000000"/>
          <w:sz w:val="24"/>
          <w:szCs w:val="24"/>
        </w:rPr>
        <w:t xml:space="preserve">Alexis de </w:t>
      </w:r>
      <w:r w:rsidR="001326C0" w:rsidRPr="00D34F6D">
        <w:rPr>
          <w:rFonts w:ascii="Verdana" w:hAnsi="Verdana" w:cstheme="majorBidi"/>
          <w:color w:val="000000"/>
          <w:sz w:val="24"/>
          <w:szCs w:val="24"/>
        </w:rPr>
        <w:t>Val</w:t>
      </w:r>
      <w:r w:rsidR="0082791F" w:rsidRPr="00D34F6D">
        <w:rPr>
          <w:rFonts w:ascii="Verdana" w:hAnsi="Verdana" w:cstheme="majorBidi"/>
          <w:color w:val="000000"/>
          <w:sz w:val="24"/>
          <w:szCs w:val="24"/>
        </w:rPr>
        <w:t>on)</w:t>
      </w:r>
      <w:r w:rsidRPr="00D34F6D">
        <w:rPr>
          <w:rFonts w:ascii="Verdana" w:hAnsi="Verdana" w:cstheme="majorBidi"/>
          <w:color w:val="000000"/>
          <w:sz w:val="24"/>
          <w:szCs w:val="24"/>
        </w:rPr>
        <w:t xml:space="preserve"> </w:t>
      </w:r>
    </w:p>
    <w:p w:rsidR="00456DF0" w:rsidRPr="00D34F6D" w:rsidRDefault="00456DF0" w:rsidP="008913AD">
      <w:pPr>
        <w:autoSpaceDE w:val="0"/>
        <w:autoSpaceDN w:val="0"/>
        <w:adjustRightInd w:val="0"/>
        <w:spacing w:after="0" w:line="360" w:lineRule="auto"/>
        <w:jc w:val="both"/>
        <w:rPr>
          <w:rFonts w:ascii="Verdana" w:hAnsi="Verdana" w:cstheme="majorBidi"/>
          <w:b/>
          <w:bCs/>
          <w:color w:val="000000"/>
          <w:sz w:val="24"/>
          <w:szCs w:val="24"/>
        </w:rPr>
      </w:pPr>
      <w:r w:rsidRPr="00D34F6D">
        <w:rPr>
          <w:rFonts w:ascii="Verdana" w:hAnsi="Verdana" w:cstheme="majorBidi"/>
          <w:color w:val="000000"/>
          <w:sz w:val="24"/>
          <w:szCs w:val="24"/>
        </w:rPr>
        <w:t xml:space="preserve">5- Quelle chose étrange ! Cette admirable civilisation, dès qu'ils l'eurent édifiée, les hommes n'ont eu qu'un rêve: la fuir. </w:t>
      </w:r>
      <w:r w:rsidR="0082791F" w:rsidRPr="00D34F6D">
        <w:rPr>
          <w:rFonts w:ascii="Verdana" w:hAnsi="Verdana" w:cstheme="majorBidi"/>
          <w:color w:val="000000"/>
          <w:sz w:val="24"/>
          <w:szCs w:val="24"/>
        </w:rPr>
        <w:t>(</w:t>
      </w:r>
      <w:r w:rsidRPr="00D34F6D">
        <w:rPr>
          <w:rFonts w:ascii="Verdana" w:hAnsi="Verdana" w:cstheme="majorBidi"/>
          <w:color w:val="000000"/>
          <w:sz w:val="24"/>
          <w:szCs w:val="24"/>
        </w:rPr>
        <w:t>George Stewart</w:t>
      </w:r>
      <w:r w:rsidR="0082791F" w:rsidRPr="00D34F6D">
        <w:rPr>
          <w:rFonts w:ascii="Verdana" w:hAnsi="Verdana" w:cstheme="majorBidi"/>
          <w:color w:val="000000"/>
          <w:sz w:val="24"/>
          <w:szCs w:val="24"/>
        </w:rPr>
        <w:t>)</w:t>
      </w:r>
      <w:r w:rsidRPr="00D34F6D">
        <w:rPr>
          <w:rFonts w:ascii="Verdana" w:hAnsi="Verdana" w:cstheme="majorBidi"/>
          <w:b/>
          <w:bCs/>
          <w:color w:val="000000"/>
          <w:sz w:val="24"/>
          <w:szCs w:val="24"/>
        </w:rPr>
        <w:t xml:space="preserve"> </w:t>
      </w:r>
    </w:p>
    <w:p w:rsidR="00412D56" w:rsidRPr="00D34F6D" w:rsidRDefault="009F24E6" w:rsidP="008913AD">
      <w:pPr>
        <w:pStyle w:val="Paragraphedeliste"/>
        <w:numPr>
          <w:ilvl w:val="1"/>
          <w:numId w:val="18"/>
        </w:numPr>
        <w:autoSpaceDE w:val="0"/>
        <w:autoSpaceDN w:val="0"/>
        <w:adjustRightInd w:val="0"/>
        <w:spacing w:after="0" w:line="360" w:lineRule="auto"/>
        <w:jc w:val="both"/>
        <w:rPr>
          <w:rFonts w:ascii="Verdana" w:hAnsi="Verdana" w:cstheme="majorBidi"/>
          <w:b/>
          <w:bCs/>
          <w:color w:val="000000"/>
          <w:sz w:val="24"/>
          <w:szCs w:val="24"/>
        </w:rPr>
      </w:pPr>
      <w:r w:rsidRPr="00D34F6D">
        <w:rPr>
          <w:rFonts w:ascii="Verdana" w:hAnsi="Verdana" w:cstheme="majorBidi"/>
          <w:b/>
          <w:bCs/>
          <w:color w:val="000000"/>
          <w:sz w:val="24"/>
          <w:szCs w:val="24"/>
        </w:rPr>
        <w:t xml:space="preserve">Quelle est la différence entre la culture et la civilisation ? </w:t>
      </w:r>
    </w:p>
    <w:p w:rsidR="003505DD" w:rsidRPr="00D34F6D" w:rsidRDefault="00C41C74" w:rsidP="008913AD">
      <w:pPr>
        <w:pStyle w:val="Default"/>
        <w:spacing w:line="360" w:lineRule="auto"/>
        <w:jc w:val="both"/>
        <w:rPr>
          <w:rFonts w:ascii="Verdana" w:hAnsi="Verdana" w:cstheme="majorBidi"/>
        </w:rPr>
      </w:pPr>
      <w:r w:rsidRPr="00D34F6D">
        <w:rPr>
          <w:rFonts w:ascii="Verdana" w:hAnsi="Verdana" w:cstheme="majorBidi"/>
        </w:rPr>
        <w:t xml:space="preserve">     </w:t>
      </w:r>
      <w:r w:rsidR="009F24E6" w:rsidRPr="00D34F6D">
        <w:rPr>
          <w:rFonts w:ascii="Verdana" w:hAnsi="Verdana" w:cstheme="majorBidi"/>
        </w:rPr>
        <w:t xml:space="preserve">La culture n'est qu'un aspect de la civilisation. Il est éventuel pour une culture d'exister loin de la civilisation, cependant on ne peut imaginer une civilisation sans culture. </w:t>
      </w:r>
      <w:r w:rsidR="006A0FED" w:rsidRPr="00D34F6D">
        <w:rPr>
          <w:rFonts w:ascii="Verdana" w:hAnsi="Verdana" w:cstheme="majorBidi"/>
        </w:rPr>
        <w:t>Une</w:t>
      </w:r>
      <w:r w:rsidR="009F24E6" w:rsidRPr="00D34F6D">
        <w:rPr>
          <w:rFonts w:ascii="Verdana" w:hAnsi="Verdana" w:cstheme="majorBidi"/>
        </w:rPr>
        <w:t xml:space="preserve"> civilisation ne peut comprendre plus d'une culture. </w:t>
      </w:r>
      <w:r w:rsidR="0082791F" w:rsidRPr="00D34F6D">
        <w:rPr>
          <w:rFonts w:ascii="Verdana" w:hAnsi="Verdana"/>
          <w:color w:val="1D1D1D"/>
          <w:shd w:val="clear" w:color="auto" w:fill="FFFFFF"/>
        </w:rPr>
        <w:t>L'ethnologue britannique </w:t>
      </w:r>
      <w:hyperlink r:id="rId9" w:history="1">
        <w:r w:rsidR="0082791F" w:rsidRPr="00D34F6D">
          <w:rPr>
            <w:rStyle w:val="Lienhypertexte"/>
            <w:rFonts w:ascii="Verdana" w:hAnsi="Verdana"/>
            <w:color w:val="auto"/>
            <w:u w:val="none"/>
            <w:shd w:val="clear" w:color="auto" w:fill="FFFFFF"/>
          </w:rPr>
          <w:t>Edward Burnett Tylor</w:t>
        </w:r>
      </w:hyperlink>
      <w:r w:rsidR="0082791F" w:rsidRPr="00D34F6D">
        <w:rPr>
          <w:rFonts w:ascii="Verdana" w:hAnsi="Verdana"/>
          <w:color w:val="1D1D1D"/>
          <w:shd w:val="clear" w:color="auto" w:fill="FFFFFF"/>
        </w:rPr>
        <w:t> avait précisé dans son livre </w:t>
      </w:r>
      <w:r w:rsidR="0082791F" w:rsidRPr="00D34F6D">
        <w:rPr>
          <w:rFonts w:ascii="Verdana" w:hAnsi="Verdana"/>
          <w:i/>
          <w:iCs/>
          <w:color w:val="1D1D1D"/>
          <w:shd w:val="clear" w:color="auto" w:fill="FFFFFF"/>
        </w:rPr>
        <w:t>la Civilisation primitive</w:t>
      </w:r>
      <w:r w:rsidR="0082791F" w:rsidRPr="00D34F6D">
        <w:rPr>
          <w:rFonts w:ascii="Verdana" w:hAnsi="Verdana"/>
          <w:color w:val="1D1D1D"/>
          <w:shd w:val="clear" w:color="auto" w:fill="FFFFFF"/>
        </w:rPr>
        <w:t> (1871) qu'une civilisation englobe « les connaissances, les croyances, art, morale, droit, coutumes et toutes les autres aptitudes propres à l'Homme en tant que membre de la société</w:t>
      </w:r>
      <w:r w:rsidR="00D85393">
        <w:rPr>
          <w:rStyle w:val="Appelnotedebasdep"/>
          <w:rFonts w:ascii="Verdana" w:hAnsi="Verdana"/>
          <w:color w:val="1D1D1D"/>
          <w:shd w:val="clear" w:color="auto" w:fill="FFFFFF"/>
        </w:rPr>
        <w:footnoteReference w:id="4"/>
      </w:r>
      <w:r w:rsidR="0082791F" w:rsidRPr="00D34F6D">
        <w:rPr>
          <w:rFonts w:ascii="Verdana" w:hAnsi="Verdana"/>
          <w:color w:val="1D1D1D"/>
          <w:shd w:val="clear" w:color="auto" w:fill="FFFFFF"/>
        </w:rPr>
        <w:t> ».</w:t>
      </w:r>
      <w:r w:rsidR="0082791F" w:rsidRPr="00D34F6D">
        <w:rPr>
          <w:rFonts w:ascii="Verdana" w:hAnsi="Verdana" w:cstheme="majorBidi"/>
        </w:rPr>
        <w:t xml:space="preserve"> De son </w:t>
      </w:r>
      <w:r w:rsidR="00D85393" w:rsidRPr="00D34F6D">
        <w:rPr>
          <w:rFonts w:ascii="Verdana" w:hAnsi="Verdana" w:cstheme="majorBidi"/>
        </w:rPr>
        <w:t>côté</w:t>
      </w:r>
      <w:r w:rsidR="0082791F" w:rsidRPr="00D34F6D">
        <w:rPr>
          <w:rFonts w:ascii="Verdana" w:hAnsi="Verdana" w:cstheme="majorBidi"/>
        </w:rPr>
        <w:t xml:space="preserve">, </w:t>
      </w:r>
      <w:r w:rsidR="009F24E6" w:rsidRPr="00D34F6D">
        <w:rPr>
          <w:rFonts w:ascii="Verdana" w:hAnsi="Verdana" w:cstheme="majorBidi"/>
        </w:rPr>
        <w:t xml:space="preserve">Fernand Braudel écrit : </w:t>
      </w:r>
      <w:r w:rsidR="009F24E6" w:rsidRPr="00D34F6D">
        <w:rPr>
          <w:rFonts w:ascii="Verdana" w:hAnsi="Verdana" w:cstheme="majorBidi"/>
          <w:i/>
          <w:iCs/>
        </w:rPr>
        <w:t>« La notion de civilisation est au moins double. Elle désigne à la fois des valeurs morales et des valeurs matérielles.</w:t>
      </w:r>
      <w:r w:rsidR="001659BC">
        <w:rPr>
          <w:rStyle w:val="Appelnotedebasdep"/>
          <w:rFonts w:ascii="Verdana" w:hAnsi="Verdana" w:cstheme="majorBidi"/>
          <w:i/>
          <w:iCs/>
        </w:rPr>
        <w:footnoteReference w:id="5"/>
      </w:r>
      <w:r w:rsidR="009F24E6" w:rsidRPr="00D34F6D">
        <w:rPr>
          <w:rFonts w:ascii="Verdana" w:hAnsi="Verdana" w:cstheme="majorBidi"/>
          <w:i/>
          <w:iCs/>
        </w:rPr>
        <w:t xml:space="preserve"> ».</w:t>
      </w:r>
      <w:r w:rsidRPr="00D34F6D">
        <w:rPr>
          <w:rFonts w:ascii="Verdana" w:hAnsi="Verdana"/>
          <w:color w:val="1D1D1D"/>
          <w:shd w:val="clear" w:color="auto" w:fill="FFFFFF"/>
        </w:rPr>
        <w:t xml:space="preserve"> </w:t>
      </w:r>
      <w:r w:rsidR="003505DD" w:rsidRPr="00D34F6D">
        <w:rPr>
          <w:rFonts w:ascii="Verdana" w:eastAsia="Times New Roman" w:hAnsi="Verdana" w:cstheme="majorBidi"/>
          <w:lang w:eastAsia="fr-FR"/>
        </w:rPr>
        <w:t xml:space="preserve">Claude Levi-Strauss, explique qu'une </w:t>
      </w:r>
      <w:r w:rsidR="001659BC">
        <w:rPr>
          <w:rFonts w:ascii="Verdana" w:eastAsia="Times New Roman" w:hAnsi="Verdana" w:cstheme="majorBidi"/>
          <w:lang w:eastAsia="fr-FR"/>
        </w:rPr>
        <w:t>« </w:t>
      </w:r>
      <w:r w:rsidR="003505DD" w:rsidRPr="00D34F6D">
        <w:rPr>
          <w:rFonts w:ascii="Verdana" w:eastAsia="Times New Roman" w:hAnsi="Verdana" w:cstheme="majorBidi"/>
          <w:lang w:eastAsia="fr-FR"/>
        </w:rPr>
        <w:t>société se déploie sur deux dimensions : la civilisation (l'agriculture, l'industrie, la production, la consommation...) et la culture (la création artistique, la spiritualité, l'éthique, la vie de l'esprit, la connaissance, l'étude...)</w:t>
      </w:r>
      <w:r w:rsidR="001659BC">
        <w:rPr>
          <w:rFonts w:ascii="Verdana" w:eastAsia="Times New Roman" w:hAnsi="Verdana" w:cstheme="majorBidi"/>
          <w:lang w:eastAsia="fr-FR"/>
        </w:rPr>
        <w:t> »</w:t>
      </w:r>
      <w:r w:rsidR="007370C0">
        <w:rPr>
          <w:rStyle w:val="Appelnotedebasdep"/>
          <w:rFonts w:ascii="Verdana" w:eastAsia="Times New Roman" w:hAnsi="Verdana" w:cstheme="majorBidi"/>
          <w:lang w:eastAsia="fr-FR"/>
        </w:rPr>
        <w:footnoteReference w:id="6"/>
      </w:r>
      <w:r w:rsidR="003505DD" w:rsidRPr="00D34F6D">
        <w:rPr>
          <w:rFonts w:ascii="Verdana" w:eastAsia="Times New Roman" w:hAnsi="Verdana" w:cstheme="majorBidi"/>
          <w:lang w:eastAsia="fr-FR"/>
        </w:rPr>
        <w:t>. Le statut de la science est ambigu. Inséparable de la technique, elle se tient à l'intersection des deux sphères.</w:t>
      </w:r>
    </w:p>
    <w:p w:rsidR="009B7C52" w:rsidRDefault="003505DD" w:rsidP="008913AD">
      <w:pPr>
        <w:shd w:val="clear" w:color="auto" w:fill="FFFFFF"/>
        <w:spacing w:after="0" w:line="360" w:lineRule="auto"/>
        <w:jc w:val="both"/>
        <w:rPr>
          <w:rFonts w:ascii="Verdana" w:eastAsia="Times New Roman" w:hAnsi="Verdana" w:cstheme="majorBidi"/>
          <w:color w:val="000000"/>
          <w:sz w:val="24"/>
          <w:szCs w:val="24"/>
          <w:lang w:eastAsia="fr-FR"/>
        </w:rPr>
      </w:pPr>
      <w:r w:rsidRPr="00D34F6D">
        <w:rPr>
          <w:rFonts w:ascii="Verdana" w:eastAsia="Times New Roman" w:hAnsi="Verdana" w:cstheme="majorBidi"/>
          <w:color w:val="000000"/>
          <w:sz w:val="24"/>
          <w:szCs w:val="24"/>
          <w:lang w:eastAsia="fr-FR"/>
        </w:rPr>
        <w:t> </w:t>
      </w:r>
    </w:p>
    <w:p w:rsidR="009B7C52" w:rsidRPr="009B7C52" w:rsidRDefault="009B7C52" w:rsidP="008913AD">
      <w:pPr>
        <w:spacing w:after="0" w:line="360" w:lineRule="auto"/>
        <w:jc w:val="both"/>
        <w:rPr>
          <w:rFonts w:ascii="Verdana" w:hAnsi="Verdana"/>
          <w:b/>
          <w:bCs/>
          <w:color w:val="5F497A" w:themeColor="accent4" w:themeShade="BF"/>
          <w:sz w:val="28"/>
          <w:szCs w:val="28"/>
        </w:rPr>
      </w:pPr>
      <w:r w:rsidRPr="009B7C52">
        <w:rPr>
          <w:rFonts w:ascii="Verdana" w:hAnsi="Verdana"/>
          <w:b/>
          <w:bCs/>
          <w:color w:val="5F497A" w:themeColor="accent4" w:themeShade="BF"/>
          <w:sz w:val="28"/>
          <w:szCs w:val="28"/>
        </w:rPr>
        <w:t>Exercice d’application</w:t>
      </w:r>
    </w:p>
    <w:p w:rsidR="009B7C52" w:rsidRPr="009B7C52" w:rsidRDefault="009B7C52" w:rsidP="008913AD">
      <w:pPr>
        <w:spacing w:after="0" w:line="360" w:lineRule="auto"/>
        <w:jc w:val="both"/>
        <w:rPr>
          <w:rFonts w:ascii="Verdana" w:hAnsi="Verdana" w:cs="Arial"/>
          <w:sz w:val="24"/>
          <w:szCs w:val="24"/>
          <w:shd w:val="clear" w:color="auto" w:fill="FFFFFF"/>
        </w:rPr>
      </w:pPr>
      <w:r w:rsidRPr="009B7C52">
        <w:rPr>
          <w:rStyle w:val="Accentuation"/>
          <w:rFonts w:ascii="Verdana" w:hAnsi="Verdana" w:cs="Arial"/>
          <w:sz w:val="24"/>
          <w:szCs w:val="24"/>
          <w:shd w:val="clear" w:color="auto" w:fill="FFFFFF"/>
        </w:rPr>
        <w:t>Lisez les textes</w:t>
      </w:r>
      <w:r w:rsidRPr="009B7C52">
        <w:rPr>
          <w:rFonts w:ascii="Verdana" w:hAnsi="Verdana" w:cs="Arial"/>
          <w:sz w:val="24"/>
          <w:szCs w:val="24"/>
          <w:shd w:val="clear" w:color="auto" w:fill="FFFFFF"/>
        </w:rPr>
        <w:t> suivants et </w:t>
      </w:r>
      <w:r w:rsidRPr="009B7C52">
        <w:rPr>
          <w:rStyle w:val="Accentuation"/>
          <w:rFonts w:ascii="Verdana" w:hAnsi="Verdana" w:cs="Arial"/>
          <w:sz w:val="24"/>
          <w:szCs w:val="24"/>
          <w:shd w:val="clear" w:color="auto" w:fill="FFFFFF"/>
        </w:rPr>
        <w:t>répondez</w:t>
      </w:r>
      <w:r w:rsidRPr="009B7C52">
        <w:rPr>
          <w:rFonts w:ascii="Verdana" w:hAnsi="Verdana" w:cs="Arial"/>
          <w:sz w:val="24"/>
          <w:szCs w:val="24"/>
          <w:shd w:val="clear" w:color="auto" w:fill="FFFFFF"/>
        </w:rPr>
        <w:t> aux questions qui suivent</w:t>
      </w:r>
    </w:p>
    <w:p w:rsidR="009B7C52" w:rsidRPr="009B7C52" w:rsidRDefault="009B7C52" w:rsidP="008913AD">
      <w:pPr>
        <w:spacing w:after="0" w:line="360" w:lineRule="auto"/>
        <w:jc w:val="both"/>
        <w:rPr>
          <w:rFonts w:ascii="Verdana" w:hAnsi="Verdana"/>
          <w:b/>
          <w:bCs/>
          <w:sz w:val="24"/>
          <w:szCs w:val="24"/>
          <w:u w:val="single"/>
        </w:rPr>
      </w:pPr>
      <w:r w:rsidRPr="009B7C52">
        <w:rPr>
          <w:rFonts w:ascii="Verdana" w:hAnsi="Verdana" w:cs="Arial"/>
          <w:b/>
          <w:bCs/>
          <w:color w:val="4D5156"/>
          <w:sz w:val="24"/>
          <w:szCs w:val="24"/>
          <w:u w:val="single"/>
          <w:shd w:val="clear" w:color="auto" w:fill="FFFFFF"/>
        </w:rPr>
        <w:t>Texte 1</w:t>
      </w:r>
    </w:p>
    <w:p w:rsidR="009B7C52" w:rsidRPr="009B7C52" w:rsidRDefault="009B7C52" w:rsidP="0017624D">
      <w:pPr>
        <w:spacing w:after="0" w:line="360" w:lineRule="auto"/>
        <w:jc w:val="both"/>
        <w:rPr>
          <w:rFonts w:ascii="Verdana" w:hAnsi="Verdana"/>
          <w:sz w:val="24"/>
          <w:szCs w:val="24"/>
        </w:rPr>
      </w:pPr>
      <w:r w:rsidRPr="009B7C52">
        <w:rPr>
          <w:rFonts w:ascii="Verdana" w:hAnsi="Verdana"/>
          <w:sz w:val="24"/>
          <w:szCs w:val="24"/>
        </w:rPr>
        <w:t xml:space="preserve">     Le conce</w:t>
      </w:r>
      <w:r w:rsidR="0017624D">
        <w:rPr>
          <w:rFonts w:ascii="Verdana" w:hAnsi="Verdana"/>
          <w:sz w:val="24"/>
          <w:szCs w:val="24"/>
        </w:rPr>
        <w:t>pt de culture a fait I' objet  de jugement nombreux et varié</w:t>
      </w:r>
      <w:r w:rsidRPr="009B7C52">
        <w:rPr>
          <w:rFonts w:ascii="Verdana" w:hAnsi="Verdana"/>
          <w:sz w:val="24"/>
          <w:szCs w:val="24"/>
        </w:rPr>
        <w:t>s</w:t>
      </w:r>
      <w:r w:rsidR="0017624D">
        <w:rPr>
          <w:rFonts w:ascii="Verdana" w:hAnsi="Verdana"/>
          <w:sz w:val="24"/>
          <w:szCs w:val="24"/>
        </w:rPr>
        <w:t> :</w:t>
      </w:r>
      <w:r w:rsidRPr="009B7C52">
        <w:rPr>
          <w:rFonts w:ascii="Verdana" w:hAnsi="Verdana"/>
          <w:sz w:val="24"/>
          <w:szCs w:val="24"/>
        </w:rPr>
        <w:t xml:space="preserve"> tantôt il recoupe le concept de civilisation ou est confrontée avec lui, tantôt il est envisagé comme son synonyme. Ces deux: concepts apparaissent presque simultanément dans le monde moderne, et plus concrètement a la phase du passage du despotisme a I' anthropocentrisme, au sein des enclaves sociales qui avaient déjà été constituées en termes de liberté, vers le milieu du XVIIIe siècle. Ce n’est donc pas un hasard qu’au départ, le concept de culture, consécutivement </w:t>
      </w:r>
      <w:r w:rsidR="00510459" w:rsidRPr="009B7C52">
        <w:rPr>
          <w:rFonts w:ascii="Verdana" w:hAnsi="Verdana"/>
          <w:sz w:val="24"/>
          <w:szCs w:val="24"/>
        </w:rPr>
        <w:t>à</w:t>
      </w:r>
      <w:r w:rsidRPr="009B7C52">
        <w:rPr>
          <w:rFonts w:ascii="Verdana" w:hAnsi="Verdana"/>
          <w:sz w:val="24"/>
          <w:szCs w:val="24"/>
        </w:rPr>
        <w:t xml:space="preserve"> la notion de civilisation, a été  appelé </w:t>
      </w:r>
      <w:r w:rsidR="007370C0" w:rsidRPr="009B7C52">
        <w:rPr>
          <w:rFonts w:ascii="Verdana" w:hAnsi="Verdana"/>
          <w:sz w:val="24"/>
          <w:szCs w:val="24"/>
        </w:rPr>
        <w:t>à</w:t>
      </w:r>
      <w:r w:rsidRPr="009B7C52">
        <w:rPr>
          <w:rFonts w:ascii="Verdana" w:hAnsi="Verdana"/>
          <w:sz w:val="24"/>
          <w:szCs w:val="24"/>
        </w:rPr>
        <w:t xml:space="preserve"> traduire le développement intellectuel de l'homme, l’éducation, la poursuite de valeurs supérieures, mais aussi l’adoption de  modes de vie seyant a la société de la </w:t>
      </w:r>
      <w:r w:rsidRPr="009B7C52">
        <w:rPr>
          <w:rFonts w:ascii="Verdana" w:hAnsi="Verdana"/>
          <w:i/>
          <w:iCs/>
          <w:sz w:val="24"/>
          <w:szCs w:val="24"/>
        </w:rPr>
        <w:t>civitas/cite</w:t>
      </w:r>
      <w:r w:rsidRPr="009B7C52">
        <w:rPr>
          <w:rFonts w:ascii="Verdana" w:hAnsi="Verdana"/>
          <w:sz w:val="24"/>
          <w:szCs w:val="24"/>
        </w:rPr>
        <w:t xml:space="preserve">. (…) Une première définition de la culture pourrait englober aussi bien les réalisations qui coincement le développement intellectuel et esthétique (les arts, etc.) de l'homme social, que l’ensemble de ses comportements ou mentalités et valeurs (les coutumes, les habitudes, les croyances, la manière de concevoir le droit, le travail, la relation politique et sociale, la conduite morale, le genre de vécu religieux, etc.) </w:t>
      </w:r>
    </w:p>
    <w:p w:rsidR="009B7C52" w:rsidRPr="009B7C52" w:rsidRDefault="009B7C52" w:rsidP="008913AD">
      <w:pPr>
        <w:spacing w:after="0" w:line="360" w:lineRule="auto"/>
        <w:jc w:val="both"/>
        <w:rPr>
          <w:rFonts w:ascii="Verdana" w:hAnsi="Verdana"/>
          <w:sz w:val="24"/>
          <w:szCs w:val="24"/>
        </w:rPr>
      </w:pPr>
      <w:r w:rsidRPr="009B7C52">
        <w:rPr>
          <w:rFonts w:ascii="Verdana" w:hAnsi="Verdana"/>
          <w:sz w:val="24"/>
          <w:szCs w:val="24"/>
        </w:rPr>
        <w:t>(…) Sur la base des caractéristiques de la civilisation se développent des règles, des comportements, des mentalités, des valeurs qui façonnent le mode de vie d'une société et composent l'image de la culture. Celle-ci peut alors, en l’occurrence, être appréhendée comme une catégorie plus large que la civilisation. Cette conception de la relation entre culture et civilisation s’accorde avec la base étiologique dont dépend, selon la modernité, leur cause efficiente. Le genre et le niveau de civilisation que vit une société ou une époque découlent de certains paramètres culturels qui, pour une raison donnée, dominent a un certain moment</w:t>
      </w:r>
    </w:p>
    <w:p w:rsidR="009B7C52" w:rsidRPr="009B7C52" w:rsidRDefault="009B7C52" w:rsidP="008913AD">
      <w:pPr>
        <w:spacing w:after="0" w:line="360" w:lineRule="auto"/>
        <w:jc w:val="both"/>
        <w:rPr>
          <w:rFonts w:ascii="Verdana" w:hAnsi="Verdana"/>
          <w:b/>
          <w:bCs/>
          <w:sz w:val="24"/>
          <w:szCs w:val="24"/>
          <w:u w:val="single"/>
        </w:rPr>
      </w:pPr>
      <w:r w:rsidRPr="009B7C52">
        <w:rPr>
          <w:rFonts w:ascii="Verdana" w:hAnsi="Verdana"/>
          <w:sz w:val="28"/>
          <w:szCs w:val="28"/>
        </w:rPr>
        <w:t xml:space="preserve">              </w:t>
      </w:r>
      <w:r>
        <w:rPr>
          <w:rFonts w:ascii="Verdana" w:hAnsi="Verdana"/>
          <w:sz w:val="28"/>
          <w:szCs w:val="28"/>
        </w:rPr>
        <w:t xml:space="preserve">  </w:t>
      </w:r>
      <w:r w:rsidR="008913AD">
        <w:rPr>
          <w:rFonts w:ascii="Verdana" w:hAnsi="Verdana"/>
          <w:sz w:val="28"/>
          <w:szCs w:val="28"/>
        </w:rPr>
        <w:t xml:space="preserve"> </w:t>
      </w:r>
      <w:r w:rsidRPr="009B7C52">
        <w:rPr>
          <w:rFonts w:ascii="Verdana" w:hAnsi="Verdana"/>
        </w:rPr>
        <w:t xml:space="preserve">Georges Contogeorgis,  Culture et civilisation Images et représentation </w:t>
      </w:r>
      <w:r w:rsidRPr="009B7C52">
        <w:rPr>
          <w:rFonts w:ascii="Verdana" w:hAnsi="Verdana"/>
          <w:b/>
          <w:bCs/>
          <w:sz w:val="24"/>
          <w:szCs w:val="24"/>
          <w:u w:val="single"/>
        </w:rPr>
        <w:t>Questions</w:t>
      </w:r>
    </w:p>
    <w:p w:rsidR="009B7C52" w:rsidRPr="009B7C52" w:rsidRDefault="009B7C52" w:rsidP="00510459">
      <w:pPr>
        <w:pStyle w:val="Paragraphedeliste"/>
        <w:numPr>
          <w:ilvl w:val="0"/>
          <w:numId w:val="21"/>
        </w:numPr>
        <w:spacing w:after="0" w:line="360" w:lineRule="auto"/>
        <w:rPr>
          <w:rFonts w:ascii="Verdana" w:hAnsi="Verdana"/>
          <w:sz w:val="24"/>
          <w:szCs w:val="24"/>
        </w:rPr>
      </w:pPr>
      <w:r w:rsidRPr="009B7C52">
        <w:rPr>
          <w:rFonts w:ascii="Verdana" w:hAnsi="Verdana"/>
          <w:sz w:val="24"/>
          <w:szCs w:val="24"/>
        </w:rPr>
        <w:t xml:space="preserve">Quelles définitions  Georges Contogeorgis donne-t-il  des concepts  culture/civilisation ? » </w:t>
      </w:r>
    </w:p>
    <w:p w:rsidR="009B7C52" w:rsidRPr="009B7C52" w:rsidRDefault="009B7C52" w:rsidP="00510459">
      <w:pPr>
        <w:pStyle w:val="Paragraphedeliste"/>
        <w:numPr>
          <w:ilvl w:val="0"/>
          <w:numId w:val="21"/>
        </w:numPr>
        <w:spacing w:after="0" w:line="360" w:lineRule="auto"/>
        <w:rPr>
          <w:rStyle w:val="Accentuation"/>
          <w:rFonts w:ascii="Verdana" w:hAnsi="Verdana"/>
          <w:i w:val="0"/>
          <w:iCs w:val="0"/>
          <w:sz w:val="24"/>
          <w:szCs w:val="24"/>
          <w:u w:val="single"/>
        </w:rPr>
      </w:pPr>
      <w:r w:rsidRPr="009B7C52">
        <w:rPr>
          <w:rStyle w:val="Accentuation"/>
          <w:rFonts w:ascii="Verdana" w:hAnsi="Verdana" w:cs="Arial"/>
          <w:sz w:val="24"/>
          <w:szCs w:val="24"/>
          <w:shd w:val="clear" w:color="auto" w:fill="FFFFFF"/>
        </w:rPr>
        <w:t>Ces deux concepts sont-ils intrinsèquement liés ? Pourquoi ?</w:t>
      </w:r>
    </w:p>
    <w:p w:rsidR="009B7C52" w:rsidRPr="009B7C52" w:rsidRDefault="009B7C52" w:rsidP="008913AD">
      <w:pPr>
        <w:spacing w:after="0" w:line="360" w:lineRule="auto"/>
        <w:jc w:val="both"/>
        <w:rPr>
          <w:rFonts w:ascii="Verdana" w:hAnsi="Verdana"/>
          <w:b/>
          <w:bCs/>
          <w:sz w:val="24"/>
          <w:szCs w:val="24"/>
          <w:u w:val="single"/>
        </w:rPr>
      </w:pPr>
      <w:r w:rsidRPr="009B7C52">
        <w:rPr>
          <w:rFonts w:ascii="Verdana" w:hAnsi="Verdana"/>
          <w:b/>
          <w:bCs/>
          <w:sz w:val="24"/>
          <w:szCs w:val="24"/>
          <w:u w:val="single"/>
        </w:rPr>
        <w:t>Texte2</w:t>
      </w:r>
    </w:p>
    <w:p w:rsidR="009B7C52" w:rsidRPr="009B7C52" w:rsidRDefault="009B7C52" w:rsidP="008913AD">
      <w:pPr>
        <w:spacing w:after="0" w:line="360" w:lineRule="auto"/>
        <w:jc w:val="both"/>
        <w:rPr>
          <w:rFonts w:ascii="Verdana" w:hAnsi="Verdana"/>
          <w:b/>
          <w:bCs/>
          <w:sz w:val="24"/>
          <w:szCs w:val="24"/>
          <w:u w:val="single"/>
        </w:rPr>
      </w:pPr>
      <w:r w:rsidRPr="009B7C52">
        <w:rPr>
          <w:rFonts w:ascii="Verdana" w:hAnsi="Verdana"/>
          <w:sz w:val="24"/>
          <w:szCs w:val="24"/>
        </w:rPr>
        <w:t xml:space="preserve">     C'est dans l'entre-deux-guerres que s'élabore, d'abord en Allemagne, puis aux États-Unis, le concept scientifique de «culture», synonyme, dans le premier cas, d'«esprit» ou d'«âme vivante» d'une communauté et, dans le second, à la suite de Tylor, d'un tout complexe où les connaissances et les croyances croisent les habitudes acquises, apprises par l'homme. Paradoxalement, au même moment, l'école française de sociologie, sous l'égide de Emile Durkheim, et la discipline ethnologique, avec la création en 1925 de l'Institut d'ethnologie par Marcel Mauss, Lucien Lévy-Bruhl et Paul Rivet, vont rester relativement imperméables à ces nouveaux usages de la notion, lui préférant celle de «civilisation» qui, depuis le dix-huitième siècle, jouit d'un statut tout à fait particulier dans la tradition philosophique et historique française, puisqu'elle permet de désigner la vie quotidienne, les lettres et les arts, ou encore la vie psychique nationale.</w:t>
      </w:r>
    </w:p>
    <w:p w:rsidR="009B7C52" w:rsidRPr="009B7C52" w:rsidRDefault="009B7C52" w:rsidP="008913AD">
      <w:pPr>
        <w:spacing w:after="0" w:line="360" w:lineRule="auto"/>
        <w:jc w:val="both"/>
        <w:rPr>
          <w:rFonts w:ascii="Verdana" w:hAnsi="Verdana"/>
          <w:sz w:val="24"/>
          <w:szCs w:val="24"/>
        </w:rPr>
      </w:pPr>
      <w:r w:rsidRPr="009B7C52">
        <w:rPr>
          <w:rFonts w:ascii="Verdana" w:hAnsi="Verdana"/>
          <w:sz w:val="24"/>
          <w:szCs w:val="24"/>
        </w:rPr>
        <w:t xml:space="preserve">     Pourtant, et malgré cette attitude critique, le concept scientifique de culture s'est progressivement introduit dans le vocabulaire savant de l'anthropologie française au point de marquer, comme avec Claude Lévi-Strauss, la volonté d'insister sur la pluralité des civilisations. À partir des années 1950, cette notion sera au contraire de plus en plus récusée en raison d'un trop fort apparentement à l'ethnocentrisme et à l'évolutionnisme.</w:t>
      </w:r>
    </w:p>
    <w:p w:rsidR="009B7C52" w:rsidRPr="009B7C52" w:rsidRDefault="009B7C52" w:rsidP="008913AD">
      <w:pPr>
        <w:tabs>
          <w:tab w:val="left" w:pos="2655"/>
        </w:tabs>
        <w:spacing w:after="0" w:line="360" w:lineRule="auto"/>
        <w:jc w:val="both"/>
        <w:rPr>
          <w:rFonts w:ascii="Verdana" w:hAnsi="Verdana"/>
          <w:sz w:val="24"/>
          <w:szCs w:val="24"/>
        </w:rPr>
      </w:pPr>
      <w:r w:rsidRPr="009B7C52">
        <w:rPr>
          <w:rFonts w:ascii="Verdana" w:hAnsi="Verdana"/>
          <w:sz w:val="24"/>
          <w:szCs w:val="24"/>
        </w:rPr>
        <w:t xml:space="preserve">                     </w:t>
      </w:r>
      <w:r>
        <w:rPr>
          <w:rFonts w:ascii="Verdana" w:hAnsi="Verdana"/>
          <w:sz w:val="24"/>
          <w:szCs w:val="24"/>
        </w:rPr>
        <w:t xml:space="preserve">          </w:t>
      </w:r>
      <w:r w:rsidR="00510459">
        <w:rPr>
          <w:rFonts w:ascii="Verdana" w:hAnsi="Verdana"/>
          <w:sz w:val="24"/>
          <w:szCs w:val="24"/>
        </w:rPr>
        <w:t xml:space="preserve"> </w:t>
      </w:r>
      <w:r w:rsidRPr="009B7C52">
        <w:rPr>
          <w:rFonts w:ascii="Verdana" w:hAnsi="Verdana"/>
        </w:rPr>
        <w:t>Jean-François Bert, Marcel Mauss et la notion de «civilisation»</w:t>
      </w:r>
    </w:p>
    <w:p w:rsidR="009B7C52" w:rsidRPr="009B7C52" w:rsidRDefault="009B7C52" w:rsidP="008913AD">
      <w:pPr>
        <w:spacing w:after="0" w:line="360" w:lineRule="auto"/>
        <w:jc w:val="both"/>
        <w:rPr>
          <w:rFonts w:ascii="Verdana" w:hAnsi="Verdana"/>
          <w:b/>
          <w:bCs/>
          <w:sz w:val="24"/>
          <w:szCs w:val="24"/>
          <w:u w:val="single"/>
        </w:rPr>
      </w:pPr>
      <w:r w:rsidRPr="009B7C52">
        <w:rPr>
          <w:rFonts w:ascii="Verdana" w:hAnsi="Verdana"/>
          <w:b/>
          <w:bCs/>
          <w:sz w:val="24"/>
          <w:szCs w:val="24"/>
          <w:u w:val="single"/>
        </w:rPr>
        <w:t>Questions</w:t>
      </w:r>
    </w:p>
    <w:p w:rsidR="009B7C52" w:rsidRPr="009B7C52" w:rsidRDefault="009B7C52" w:rsidP="008913AD">
      <w:pPr>
        <w:pStyle w:val="Paragraphedeliste"/>
        <w:numPr>
          <w:ilvl w:val="0"/>
          <w:numId w:val="22"/>
        </w:numPr>
        <w:spacing w:after="0" w:line="360" w:lineRule="auto"/>
        <w:jc w:val="both"/>
        <w:rPr>
          <w:rFonts w:ascii="Verdana" w:hAnsi="Verdana"/>
          <w:sz w:val="24"/>
          <w:szCs w:val="24"/>
        </w:rPr>
      </w:pPr>
      <w:r w:rsidRPr="009B7C52">
        <w:rPr>
          <w:rFonts w:ascii="Verdana" w:hAnsi="Verdana"/>
          <w:sz w:val="24"/>
          <w:szCs w:val="24"/>
        </w:rPr>
        <w:t>Comment  Jean-François Bert définit-il le concept de culture ?</w:t>
      </w:r>
    </w:p>
    <w:p w:rsidR="009B7C52" w:rsidRPr="009B7C52" w:rsidRDefault="009B7C52" w:rsidP="008913AD">
      <w:pPr>
        <w:pStyle w:val="Paragraphedeliste"/>
        <w:numPr>
          <w:ilvl w:val="0"/>
          <w:numId w:val="22"/>
        </w:numPr>
        <w:spacing w:after="0" w:line="360" w:lineRule="auto"/>
        <w:jc w:val="both"/>
        <w:rPr>
          <w:rFonts w:ascii="Verdana" w:hAnsi="Verdana"/>
          <w:sz w:val="24"/>
          <w:szCs w:val="24"/>
        </w:rPr>
      </w:pPr>
      <w:r w:rsidRPr="009B7C52">
        <w:rPr>
          <w:rFonts w:ascii="Verdana" w:hAnsi="Verdana"/>
          <w:sz w:val="24"/>
          <w:szCs w:val="24"/>
        </w:rPr>
        <w:t xml:space="preserve">Pourquoi Lucien Lévy-Bruhl et Paul Rivet préfèrent-ils la notion de civilisation à celle de culture? </w:t>
      </w:r>
    </w:p>
    <w:p w:rsidR="009B7C52" w:rsidRPr="009B7C52" w:rsidRDefault="009B7C52" w:rsidP="008913AD">
      <w:pPr>
        <w:pStyle w:val="Paragraphedeliste"/>
        <w:numPr>
          <w:ilvl w:val="0"/>
          <w:numId w:val="22"/>
        </w:numPr>
        <w:spacing w:after="0" w:line="360" w:lineRule="auto"/>
        <w:jc w:val="both"/>
        <w:rPr>
          <w:rFonts w:ascii="Verdana" w:hAnsi="Verdana"/>
          <w:sz w:val="24"/>
          <w:szCs w:val="24"/>
        </w:rPr>
      </w:pPr>
      <w:r w:rsidRPr="009B7C52">
        <w:rPr>
          <w:rFonts w:ascii="Verdana" w:hAnsi="Verdana"/>
          <w:sz w:val="24"/>
          <w:szCs w:val="24"/>
        </w:rPr>
        <w:t>Quelle définition donnent-ils à la « civilisation » ?</w:t>
      </w:r>
    </w:p>
    <w:p w:rsidR="009B7C52" w:rsidRPr="009B7C52" w:rsidRDefault="009B7C52" w:rsidP="008913AD">
      <w:pPr>
        <w:pStyle w:val="Paragraphedeliste"/>
        <w:spacing w:after="0" w:line="360" w:lineRule="auto"/>
        <w:jc w:val="both"/>
        <w:rPr>
          <w:rFonts w:ascii="Verdana" w:hAnsi="Verdana"/>
          <w:sz w:val="24"/>
          <w:szCs w:val="24"/>
        </w:rPr>
      </w:pPr>
    </w:p>
    <w:p w:rsidR="003505DD" w:rsidRPr="008913AD" w:rsidRDefault="003505DD" w:rsidP="008913AD">
      <w:pPr>
        <w:tabs>
          <w:tab w:val="left" w:pos="930"/>
        </w:tabs>
        <w:spacing w:line="360" w:lineRule="auto"/>
        <w:ind w:firstLine="708"/>
        <w:jc w:val="both"/>
        <w:rPr>
          <w:rFonts w:ascii="Verdana" w:eastAsia="Times New Roman" w:hAnsi="Verdana" w:cstheme="majorBidi"/>
          <w:sz w:val="24"/>
          <w:szCs w:val="24"/>
          <w:u w:val="single"/>
          <w:lang w:eastAsia="fr-FR"/>
        </w:rPr>
      </w:pPr>
    </w:p>
    <w:sectPr w:rsidR="003505DD" w:rsidRPr="008913AD" w:rsidSect="0051045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70" w:rsidRDefault="00530C70" w:rsidP="009F24E6">
      <w:pPr>
        <w:spacing w:after="0" w:line="240" w:lineRule="auto"/>
      </w:pPr>
      <w:r>
        <w:separator/>
      </w:r>
    </w:p>
  </w:endnote>
  <w:endnote w:type="continuationSeparator" w:id="0">
    <w:p w:rsidR="00530C70" w:rsidRDefault="00530C70" w:rsidP="009F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ack-Chancery">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29302"/>
      <w:docPartObj>
        <w:docPartGallery w:val="Page Numbers (Bottom of Page)"/>
        <w:docPartUnique/>
      </w:docPartObj>
    </w:sdtPr>
    <w:sdtEndPr/>
    <w:sdtContent>
      <w:p w:rsidR="004F57B7" w:rsidRDefault="004F57B7">
        <w:pPr>
          <w:pStyle w:val="Pieddepage"/>
          <w:jc w:val="center"/>
        </w:pPr>
        <w:r>
          <w:fldChar w:fldCharType="begin"/>
        </w:r>
        <w:r>
          <w:instrText>PAGE   \* MERGEFORMAT</w:instrText>
        </w:r>
        <w:r>
          <w:fldChar w:fldCharType="separate"/>
        </w:r>
        <w:r w:rsidR="00530C70">
          <w:rPr>
            <w:noProof/>
          </w:rPr>
          <w:t>1</w:t>
        </w:r>
        <w:r>
          <w:fldChar w:fldCharType="end"/>
        </w:r>
      </w:p>
    </w:sdtContent>
  </w:sdt>
  <w:p w:rsidR="004F57B7" w:rsidRDefault="004F57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70" w:rsidRDefault="00530C70" w:rsidP="009F24E6">
      <w:pPr>
        <w:spacing w:after="0" w:line="240" w:lineRule="auto"/>
      </w:pPr>
      <w:r>
        <w:separator/>
      </w:r>
    </w:p>
  </w:footnote>
  <w:footnote w:type="continuationSeparator" w:id="0">
    <w:p w:rsidR="00530C70" w:rsidRDefault="00530C70" w:rsidP="009F24E6">
      <w:pPr>
        <w:spacing w:after="0" w:line="240" w:lineRule="auto"/>
      </w:pPr>
      <w:r>
        <w:continuationSeparator/>
      </w:r>
    </w:p>
  </w:footnote>
  <w:footnote w:id="1">
    <w:p w:rsidR="009B7C52" w:rsidRPr="00510459" w:rsidRDefault="009B7C52">
      <w:pPr>
        <w:pStyle w:val="Notedebasdepage"/>
      </w:pPr>
      <w:r>
        <w:rPr>
          <w:rStyle w:val="Appelnotedebasdep"/>
        </w:rPr>
        <w:footnoteRef/>
      </w:r>
      <w:r w:rsidR="00510459">
        <w:t>-</w:t>
      </w:r>
      <w:r w:rsidR="00510459" w:rsidRPr="00510459">
        <w:rPr>
          <w:rFonts w:ascii="Verdana" w:hAnsi="Verdana"/>
          <w:shd w:val="clear" w:color="auto" w:fill="FFFFFF"/>
        </w:rPr>
        <w:t>Déclaration de Mexico sur les politiques culturelles. Conférence mondiale sur les politiques culturelles, Mexico City, 26 juillet - 6 août 1982.</w:t>
      </w:r>
    </w:p>
  </w:footnote>
  <w:footnote w:id="2">
    <w:p w:rsidR="009F24E6" w:rsidRPr="00EF1C94" w:rsidRDefault="009F24E6" w:rsidP="009F24E6">
      <w:pPr>
        <w:pStyle w:val="Default"/>
        <w:rPr>
          <w:rFonts w:asciiTheme="minorHAnsi" w:hAnsiTheme="minorHAnsi" w:cs="Calibri"/>
          <w:sz w:val="20"/>
          <w:szCs w:val="20"/>
        </w:rPr>
      </w:pPr>
      <w:r w:rsidRPr="009F24E6">
        <w:rPr>
          <w:rStyle w:val="Appelnotedebasdep"/>
          <w:sz w:val="22"/>
          <w:szCs w:val="22"/>
        </w:rPr>
        <w:footnoteRef/>
      </w:r>
      <w:r w:rsidR="00EF1C94">
        <w:rPr>
          <w:sz w:val="22"/>
          <w:szCs w:val="22"/>
        </w:rPr>
        <w:t>-</w:t>
      </w:r>
      <w:r w:rsidRPr="009F24E6">
        <w:rPr>
          <w:sz w:val="22"/>
          <w:szCs w:val="22"/>
        </w:rPr>
        <w:t xml:space="preserve"> </w:t>
      </w:r>
      <w:r w:rsidRPr="00EF1C94">
        <w:rPr>
          <w:rFonts w:asciiTheme="minorHAnsi" w:hAnsiTheme="minorHAnsi" w:cs="Calibri"/>
          <w:sz w:val="20"/>
          <w:szCs w:val="20"/>
        </w:rPr>
        <w:t xml:space="preserve">Victor Riquetti de Mirabeau ou marquis de Mirabeau, (1715-1789) Philosophe et économiste français. </w:t>
      </w:r>
    </w:p>
  </w:footnote>
  <w:footnote w:id="3">
    <w:p w:rsidR="009F24E6" w:rsidRPr="00EF1C94" w:rsidRDefault="009F24E6" w:rsidP="009F24E6">
      <w:pPr>
        <w:pStyle w:val="Default"/>
        <w:rPr>
          <w:rFonts w:asciiTheme="minorHAnsi" w:hAnsiTheme="minorHAnsi" w:cs="Calibri"/>
          <w:sz w:val="20"/>
          <w:szCs w:val="20"/>
        </w:rPr>
      </w:pPr>
      <w:r w:rsidRPr="00EF1C94">
        <w:rPr>
          <w:rStyle w:val="Appelnotedebasdep"/>
          <w:rFonts w:asciiTheme="minorHAnsi" w:hAnsiTheme="minorHAnsi"/>
          <w:sz w:val="20"/>
          <w:szCs w:val="20"/>
        </w:rPr>
        <w:footnoteRef/>
      </w:r>
      <w:r w:rsidR="00EF1C94">
        <w:rPr>
          <w:rFonts w:asciiTheme="minorHAnsi" w:hAnsiTheme="minorHAnsi"/>
          <w:sz w:val="20"/>
          <w:szCs w:val="20"/>
        </w:rPr>
        <w:t>-</w:t>
      </w:r>
      <w:r w:rsidRPr="00EF1C94">
        <w:rPr>
          <w:rFonts w:asciiTheme="minorHAnsi" w:hAnsiTheme="minorHAnsi"/>
          <w:sz w:val="20"/>
          <w:szCs w:val="20"/>
        </w:rPr>
        <w:t xml:space="preserve"> </w:t>
      </w:r>
      <w:r w:rsidRPr="00EF1C94">
        <w:rPr>
          <w:rFonts w:asciiTheme="minorHAnsi" w:hAnsiTheme="minorHAnsi" w:cs="Calibri"/>
          <w:sz w:val="20"/>
          <w:szCs w:val="20"/>
        </w:rPr>
        <w:t xml:space="preserve">Lire ce livre en ligne : http://gallica.bnf.fr/ark:/12148/bpt6k1041849k </w:t>
      </w:r>
    </w:p>
    <w:p w:rsidR="009F24E6" w:rsidRPr="00EF1C94" w:rsidRDefault="009F24E6">
      <w:pPr>
        <w:pStyle w:val="Notedebasdepage"/>
      </w:pPr>
    </w:p>
  </w:footnote>
  <w:footnote w:id="4">
    <w:p w:rsidR="00D85393" w:rsidRPr="001659BC" w:rsidRDefault="00D85393">
      <w:pPr>
        <w:pStyle w:val="Notedebasdepage"/>
        <w:rPr>
          <w:rFonts w:ascii="Verdana" w:hAnsi="Verdana"/>
        </w:rPr>
      </w:pPr>
      <w:r>
        <w:rPr>
          <w:rStyle w:val="Appelnotedebasdep"/>
        </w:rPr>
        <w:footnoteRef/>
      </w:r>
      <w:r>
        <w:t>-</w:t>
      </w:r>
      <w:r w:rsidRPr="001659BC">
        <w:rPr>
          <w:rFonts w:ascii="Verdana" w:hAnsi="Verdana"/>
        </w:rPr>
        <w:t>Tylor, E-B. 1920. Civilisation primitive. Traduit de l’anglais sur la deuxième édition (1873) par Brunet. P. Paris : Ancienne Librairie.</w:t>
      </w:r>
    </w:p>
  </w:footnote>
  <w:footnote w:id="5">
    <w:p w:rsidR="001659BC" w:rsidRPr="001659BC" w:rsidRDefault="001659BC">
      <w:pPr>
        <w:pStyle w:val="Notedebasdepage"/>
        <w:rPr>
          <w:rFonts w:ascii="Verdana" w:hAnsi="Verdana"/>
        </w:rPr>
      </w:pPr>
      <w:r w:rsidRPr="001659BC">
        <w:rPr>
          <w:rStyle w:val="Appelnotedebasdep"/>
          <w:rFonts w:ascii="Verdana" w:hAnsi="Verdana"/>
        </w:rPr>
        <w:footnoteRef/>
      </w:r>
      <w:r w:rsidRPr="001659BC">
        <w:rPr>
          <w:rFonts w:ascii="Verdana" w:hAnsi="Verdana"/>
        </w:rPr>
        <w:t>-</w:t>
      </w:r>
      <w:r w:rsidRPr="001659BC">
        <w:rPr>
          <w:rFonts w:ascii="Verdana" w:hAnsi="Verdana" w:cs="Lucida Sans Unicode"/>
          <w:color w:val="000000"/>
          <w:shd w:val="clear" w:color="auto" w:fill="FFFFFF"/>
        </w:rPr>
        <w:t xml:space="preserve"> Paris, A. Colin, 1967. Publication reprise dans le tome I de</w:t>
      </w:r>
      <w:r w:rsidRPr="001659BC">
        <w:rPr>
          <w:rStyle w:val="Accentuation"/>
          <w:rFonts w:ascii="Verdana" w:hAnsi="Verdana" w:cs="Lucida Sans Unicode"/>
          <w:color w:val="000000"/>
          <w:shd w:val="clear" w:color="auto" w:fill="FFFFFF"/>
        </w:rPr>
        <w:t> Civilisation matérielle, économie et capitalisme, XV</w:t>
      </w:r>
      <w:r w:rsidRPr="001659BC">
        <w:rPr>
          <w:rStyle w:val="Accentuation"/>
          <w:rFonts w:ascii="Verdana" w:hAnsi="Verdana" w:cs="Lucida Sans Unicode"/>
          <w:color w:val="000000"/>
          <w:shd w:val="clear" w:color="auto" w:fill="FFFFFF"/>
          <w:vertAlign w:val="superscript"/>
        </w:rPr>
        <w:t>e</w:t>
      </w:r>
      <w:r w:rsidRPr="001659BC">
        <w:rPr>
          <w:rStyle w:val="Accentuation"/>
          <w:rFonts w:ascii="Verdana" w:hAnsi="Verdana" w:cs="Lucida Sans Unicode"/>
          <w:color w:val="000000"/>
          <w:shd w:val="clear" w:color="auto" w:fill="FFFFFF"/>
        </w:rPr>
        <w:t>-XVIII</w:t>
      </w:r>
      <w:r w:rsidRPr="001659BC">
        <w:rPr>
          <w:rStyle w:val="Accentuation"/>
          <w:rFonts w:ascii="Verdana" w:hAnsi="Verdana" w:cs="Lucida Sans Unicode"/>
          <w:color w:val="000000"/>
          <w:shd w:val="clear" w:color="auto" w:fill="FFFFFF"/>
          <w:vertAlign w:val="superscript"/>
        </w:rPr>
        <w:t>e</w:t>
      </w:r>
      <w:r w:rsidRPr="001659BC">
        <w:rPr>
          <w:rStyle w:val="Accentuation"/>
          <w:rFonts w:ascii="Verdana" w:hAnsi="Verdana" w:cs="Lucida Sans Unicode"/>
          <w:color w:val="000000"/>
          <w:shd w:val="clear" w:color="auto" w:fill="FFFFFF"/>
        </w:rPr>
        <w:t> siècles,</w:t>
      </w:r>
      <w:r w:rsidRPr="001659BC">
        <w:rPr>
          <w:rFonts w:ascii="Verdana" w:hAnsi="Verdana" w:cs="Lucida Sans Unicode"/>
          <w:color w:val="000000"/>
          <w:shd w:val="clear" w:color="auto" w:fill="FFFFFF"/>
        </w:rPr>
        <w:t> Paris, A. Colin.</w:t>
      </w:r>
    </w:p>
  </w:footnote>
  <w:footnote w:id="6">
    <w:p w:rsidR="007370C0" w:rsidRPr="001659BC" w:rsidRDefault="007370C0" w:rsidP="007370C0">
      <w:pPr>
        <w:shd w:val="clear" w:color="auto" w:fill="FFFFFF"/>
        <w:rPr>
          <w:rFonts w:ascii="Verdana" w:hAnsi="Verdana" w:cstheme="majorBidi"/>
          <w:color w:val="323232"/>
          <w:sz w:val="20"/>
          <w:szCs w:val="20"/>
          <w:shd w:val="clear" w:color="auto" w:fill="FFFFFF"/>
        </w:rPr>
      </w:pPr>
      <w:r w:rsidRPr="001659BC">
        <w:rPr>
          <w:rStyle w:val="Appelnotedebasdep"/>
          <w:rFonts w:ascii="Verdana" w:hAnsi="Verdana"/>
          <w:sz w:val="20"/>
          <w:szCs w:val="20"/>
        </w:rPr>
        <w:footnoteRef/>
      </w:r>
      <w:r w:rsidRPr="001659BC">
        <w:rPr>
          <w:rFonts w:ascii="Verdana" w:hAnsi="Verdana"/>
          <w:sz w:val="20"/>
          <w:szCs w:val="20"/>
        </w:rPr>
        <w:t>-</w:t>
      </w:r>
      <w:r w:rsidRPr="001659BC">
        <w:rPr>
          <w:rFonts w:ascii="Verdana" w:eastAsia="Times New Roman" w:hAnsi="Verdana" w:cstheme="majorBidi"/>
          <w:sz w:val="20"/>
          <w:szCs w:val="20"/>
          <w:lang w:eastAsia="fr-FR"/>
        </w:rPr>
        <w:t xml:space="preserve"> Claude </w:t>
      </w:r>
      <w:r w:rsidR="0049604D" w:rsidRPr="001659BC">
        <w:rPr>
          <w:rFonts w:ascii="Verdana" w:eastAsia="Times New Roman" w:hAnsi="Verdana" w:cstheme="majorBidi"/>
          <w:sz w:val="20"/>
          <w:szCs w:val="20"/>
          <w:lang w:eastAsia="fr-FR"/>
        </w:rPr>
        <w:t>Lévi-Strauss</w:t>
      </w:r>
      <w:bookmarkStart w:id="1" w:name="_GoBack"/>
      <w:bookmarkEnd w:id="1"/>
      <w:r w:rsidRPr="001659BC">
        <w:rPr>
          <w:rFonts w:ascii="Verdana" w:eastAsia="Times New Roman" w:hAnsi="Verdana" w:cstheme="majorBidi"/>
          <w:sz w:val="20"/>
          <w:szCs w:val="20"/>
          <w:lang w:eastAsia="fr-FR"/>
        </w:rPr>
        <w:t xml:space="preserve"> cité par </w:t>
      </w:r>
      <w:hyperlink r:id="rId1" w:history="1">
        <w:r w:rsidRPr="001659BC">
          <w:rPr>
            <w:rFonts w:ascii="Verdana" w:eastAsia="Times New Roman" w:hAnsi="Verdana" w:cstheme="majorBidi"/>
            <w:sz w:val="20"/>
            <w:szCs w:val="20"/>
            <w:lang w:eastAsia="fr-FR"/>
          </w:rPr>
          <w:t>Pascal-Henri Keller</w:t>
        </w:r>
      </w:hyperlink>
      <w:r w:rsidRPr="001659BC">
        <w:rPr>
          <w:rFonts w:ascii="Verdana" w:eastAsia="Times New Roman" w:hAnsi="Verdana" w:cstheme="majorBidi"/>
          <w:sz w:val="20"/>
          <w:szCs w:val="20"/>
          <w:lang w:eastAsia="fr-FR"/>
        </w:rPr>
        <w:t xml:space="preserve"> et  </w:t>
      </w:r>
      <w:hyperlink r:id="rId2" w:history="1">
        <w:r w:rsidRPr="001659BC">
          <w:rPr>
            <w:rFonts w:ascii="Verdana" w:eastAsia="Times New Roman" w:hAnsi="Verdana" w:cstheme="majorBidi"/>
            <w:sz w:val="20"/>
            <w:szCs w:val="20"/>
            <w:u w:val="single"/>
            <w:lang w:eastAsia="fr-FR"/>
          </w:rPr>
          <w:t>Patrick Landman</w:t>
        </w:r>
      </w:hyperlink>
      <w:r w:rsidRPr="001659BC">
        <w:rPr>
          <w:rFonts w:ascii="Verdana" w:hAnsi="Verdana" w:cstheme="majorBidi"/>
          <w:b/>
          <w:bCs/>
          <w:color w:val="323232"/>
          <w:sz w:val="20"/>
          <w:szCs w:val="20"/>
          <w:shd w:val="clear" w:color="auto" w:fill="FFFFFF"/>
        </w:rPr>
        <w:t xml:space="preserve"> </w:t>
      </w:r>
      <w:r w:rsidRPr="001659BC">
        <w:rPr>
          <w:rFonts w:ascii="Verdana" w:hAnsi="Verdana" w:cstheme="majorBidi"/>
          <w:color w:val="323232"/>
          <w:sz w:val="20"/>
          <w:szCs w:val="20"/>
          <w:shd w:val="clear" w:color="auto" w:fill="FFFFFF"/>
        </w:rPr>
        <w:t>dans « Psychanalyse et culture »</w:t>
      </w:r>
      <w:r w:rsidRPr="001659BC">
        <w:rPr>
          <w:rFonts w:ascii="Verdana" w:eastAsia="Times New Roman" w:hAnsi="Verdana" w:cstheme="majorBidi"/>
          <w:color w:val="202124"/>
          <w:sz w:val="20"/>
          <w:szCs w:val="20"/>
          <w:lang w:eastAsia="fr-FR"/>
        </w:rPr>
        <w:t xml:space="preserve"> URL : https://www.cairn.info/ce-que-les-psychanalystes-apportent-a-la-societe--9782749264899-page-115.htm</w:t>
      </w:r>
    </w:p>
    <w:p w:rsidR="007370C0" w:rsidRDefault="007370C0">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1E9"/>
    <w:multiLevelType w:val="hybridMultilevel"/>
    <w:tmpl w:val="7FEABF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96563C3"/>
    <w:multiLevelType w:val="hybridMultilevel"/>
    <w:tmpl w:val="91FCF4D2"/>
    <w:lvl w:ilvl="0" w:tplc="EBAA6EC2">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D44574"/>
    <w:multiLevelType w:val="hybridMultilevel"/>
    <w:tmpl w:val="84588236"/>
    <w:lvl w:ilvl="0" w:tplc="61B0FF30">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3360F42"/>
    <w:multiLevelType w:val="hybridMultilevel"/>
    <w:tmpl w:val="ADC26B4A"/>
    <w:lvl w:ilvl="0" w:tplc="085E464E">
      <w:start w:val="1"/>
      <w:numFmt w:val="upperRoman"/>
      <w:lvlText w:val="%1."/>
      <w:lvlJc w:val="left"/>
      <w:pPr>
        <w:ind w:left="720" w:hanging="720"/>
      </w:pPr>
      <w:rPr>
        <w:rFonts w:eastAsia="Times New Roman"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95C5FC7"/>
    <w:multiLevelType w:val="hybridMultilevel"/>
    <w:tmpl w:val="4B3A44D8"/>
    <w:lvl w:ilvl="0" w:tplc="473C3644">
      <w:start w:val="2"/>
      <w:numFmt w:val="upperRoman"/>
      <w:lvlText w:val="%1."/>
      <w:lvlJc w:val="left"/>
      <w:pPr>
        <w:ind w:left="1648" w:hanging="720"/>
      </w:pPr>
      <w:rPr>
        <w:rFonts w:hint="default"/>
        <w:sz w:val="28"/>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5">
    <w:nsid w:val="29A42EC6"/>
    <w:multiLevelType w:val="multilevel"/>
    <w:tmpl w:val="1A348B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B2E3442"/>
    <w:multiLevelType w:val="multilevel"/>
    <w:tmpl w:val="B6C89874"/>
    <w:lvl w:ilvl="0">
      <w:start w:val="1"/>
      <w:numFmt w:val="upperRoman"/>
      <w:lvlText w:val="%1."/>
      <w:lvlJc w:val="left"/>
      <w:pPr>
        <w:ind w:left="928" w:hanging="360"/>
      </w:pPr>
      <w:rPr>
        <w:rFonts w:asciiTheme="majorBidi" w:eastAsia="Times New Roman" w:hAnsiTheme="majorBidi" w:cstheme="majorBidi"/>
      </w:rPr>
    </w:lvl>
    <w:lvl w:ilvl="1">
      <w:start w:val="1"/>
      <w:numFmt w:val="decimal"/>
      <w:isLgl/>
      <w:lvlText w:val="%2."/>
      <w:lvlJc w:val="left"/>
      <w:pPr>
        <w:ind w:left="375" w:hanging="375"/>
      </w:pPr>
      <w:rPr>
        <w:rFonts w:asciiTheme="majorBidi" w:eastAsiaTheme="minorHAnsi" w:hAnsiTheme="majorBidi" w:cstheme="majorBidi"/>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nsid w:val="32081771"/>
    <w:multiLevelType w:val="hybridMultilevel"/>
    <w:tmpl w:val="7610AE28"/>
    <w:lvl w:ilvl="0" w:tplc="59B86B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DB80947"/>
    <w:multiLevelType w:val="multilevel"/>
    <w:tmpl w:val="607280DE"/>
    <w:lvl w:ilvl="0">
      <w:start w:val="2"/>
      <w:numFmt w:val="decimal"/>
      <w:lvlText w:val="%1."/>
      <w:lvlJc w:val="left"/>
      <w:pPr>
        <w:ind w:left="928" w:hanging="360"/>
      </w:pPr>
      <w:rPr>
        <w:rFonts w:hint="default"/>
        <w:sz w:val="44"/>
        <w:szCs w:val="144"/>
      </w:rPr>
    </w:lvl>
    <w:lvl w:ilvl="1">
      <w:start w:val="1"/>
      <w:numFmt w:val="decimal"/>
      <w:isLgl/>
      <w:lvlText w:val="%1.%2."/>
      <w:lvlJc w:val="left"/>
      <w:pPr>
        <w:ind w:left="1080" w:hanging="360"/>
      </w:pPr>
      <w:rPr>
        <w:rFonts w:hint="default"/>
        <w:b/>
      </w:rPr>
    </w:lvl>
    <w:lvl w:ilvl="2">
      <w:start w:val="1"/>
      <w:numFmt w:val="decimal"/>
      <w:isLgl/>
      <w:lvlText w:val="%1.%2.%3."/>
      <w:lvlJc w:val="left"/>
      <w:pPr>
        <w:ind w:left="1592" w:hanging="720"/>
      </w:pPr>
      <w:rPr>
        <w:rFonts w:hint="default"/>
        <w:b/>
      </w:rPr>
    </w:lvl>
    <w:lvl w:ilvl="3">
      <w:start w:val="1"/>
      <w:numFmt w:val="decimal"/>
      <w:isLgl/>
      <w:lvlText w:val="%1.%2.%3.%4."/>
      <w:lvlJc w:val="left"/>
      <w:pPr>
        <w:ind w:left="1744"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408" w:hanging="1080"/>
      </w:pPr>
      <w:rPr>
        <w:rFonts w:hint="default"/>
        <w:b/>
      </w:rPr>
    </w:lvl>
    <w:lvl w:ilvl="6">
      <w:start w:val="1"/>
      <w:numFmt w:val="decimal"/>
      <w:isLgl/>
      <w:lvlText w:val="%1.%2.%3.%4.%5.%6.%7."/>
      <w:lvlJc w:val="left"/>
      <w:pPr>
        <w:ind w:left="2920" w:hanging="1440"/>
      </w:pPr>
      <w:rPr>
        <w:rFonts w:hint="default"/>
        <w:b/>
      </w:rPr>
    </w:lvl>
    <w:lvl w:ilvl="7">
      <w:start w:val="1"/>
      <w:numFmt w:val="decimal"/>
      <w:isLgl/>
      <w:lvlText w:val="%1.%2.%3.%4.%5.%6.%7.%8."/>
      <w:lvlJc w:val="left"/>
      <w:pPr>
        <w:ind w:left="3072" w:hanging="1440"/>
      </w:pPr>
      <w:rPr>
        <w:rFonts w:hint="default"/>
        <w:b/>
      </w:rPr>
    </w:lvl>
    <w:lvl w:ilvl="8">
      <w:start w:val="1"/>
      <w:numFmt w:val="decimal"/>
      <w:isLgl/>
      <w:lvlText w:val="%1.%2.%3.%4.%5.%6.%7.%8.%9."/>
      <w:lvlJc w:val="left"/>
      <w:pPr>
        <w:ind w:left="3584" w:hanging="1800"/>
      </w:pPr>
      <w:rPr>
        <w:rFonts w:hint="default"/>
        <w:b/>
      </w:rPr>
    </w:lvl>
  </w:abstractNum>
  <w:abstractNum w:abstractNumId="9">
    <w:nsid w:val="3E267098"/>
    <w:multiLevelType w:val="hybridMultilevel"/>
    <w:tmpl w:val="175A46B8"/>
    <w:lvl w:ilvl="0" w:tplc="FB127766">
      <w:start w:val="1"/>
      <w:numFmt w:val="decimal"/>
      <w:lvlText w:val="%1."/>
      <w:lvlJc w:val="left"/>
      <w:pPr>
        <w:ind w:left="720" w:hanging="360"/>
      </w:pPr>
      <w:rPr>
        <w:rFonts w:ascii="Arial" w:eastAsia="Times New Roman" w:hAnsi="Arial" w:cs="Aria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4571EB"/>
    <w:multiLevelType w:val="hybridMultilevel"/>
    <w:tmpl w:val="328A21C4"/>
    <w:lvl w:ilvl="0" w:tplc="1FD46C0A">
      <w:start w:val="2"/>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6065EC"/>
    <w:multiLevelType w:val="hybridMultilevel"/>
    <w:tmpl w:val="7CBA67B6"/>
    <w:lvl w:ilvl="0" w:tplc="78B2AE5C">
      <w:start w:val="2"/>
      <w:numFmt w:val="upperRoman"/>
      <w:lvlText w:val="%1."/>
      <w:lvlJc w:val="left"/>
      <w:pPr>
        <w:ind w:left="1288" w:hanging="720"/>
      </w:pPr>
      <w:rPr>
        <w:rFonts w:hint="default"/>
        <w:sz w:val="32"/>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2">
    <w:nsid w:val="4A282734"/>
    <w:multiLevelType w:val="hybridMultilevel"/>
    <w:tmpl w:val="00307EB0"/>
    <w:lvl w:ilvl="0" w:tplc="FC8AF2B8">
      <w:start w:val="1"/>
      <w:numFmt w:val="decimal"/>
      <w:lvlText w:val="%1."/>
      <w:lvlJc w:val="left"/>
      <w:pPr>
        <w:ind w:left="1080" w:hanging="72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1E13C1"/>
    <w:multiLevelType w:val="multilevel"/>
    <w:tmpl w:val="87428CB8"/>
    <w:lvl w:ilvl="0">
      <w:start w:val="1"/>
      <w:numFmt w:val="upperRoman"/>
      <w:lvlText w:val="%1."/>
      <w:lvlJc w:val="left"/>
      <w:pPr>
        <w:ind w:left="928" w:hanging="360"/>
      </w:pPr>
      <w:rPr>
        <w:rFonts w:asciiTheme="majorBidi" w:eastAsia="Times New Roman" w:hAnsiTheme="majorBidi" w:cstheme="majorBidi"/>
      </w:rPr>
    </w:lvl>
    <w:lvl w:ilvl="1">
      <w:start w:val="1"/>
      <w:numFmt w:val="decimal"/>
      <w:isLgl/>
      <w:lvlText w:val="%2."/>
      <w:lvlJc w:val="left"/>
      <w:pPr>
        <w:ind w:left="943" w:hanging="375"/>
      </w:pPr>
      <w:rPr>
        <w:rFonts w:asciiTheme="majorBidi" w:eastAsiaTheme="minorHAnsi" w:hAnsiTheme="majorBidi" w:cstheme="majorBidi"/>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nsid w:val="4B4153FD"/>
    <w:multiLevelType w:val="multilevel"/>
    <w:tmpl w:val="9AA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D06852"/>
    <w:multiLevelType w:val="hybridMultilevel"/>
    <w:tmpl w:val="A4840AA0"/>
    <w:lvl w:ilvl="0" w:tplc="040C000F">
      <w:start w:val="1"/>
      <w:numFmt w:val="decimal"/>
      <w:lvlText w:val="%1."/>
      <w:lvlJc w:val="left"/>
      <w:pPr>
        <w:ind w:left="720" w:hanging="360"/>
      </w:pPr>
      <w:rPr>
        <w:rFonts w:eastAsia="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A694767"/>
    <w:multiLevelType w:val="hybridMultilevel"/>
    <w:tmpl w:val="4FDE4BE4"/>
    <w:lvl w:ilvl="0" w:tplc="E4981B86">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B547892"/>
    <w:multiLevelType w:val="hybridMultilevel"/>
    <w:tmpl w:val="9B02065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6A1F9D"/>
    <w:multiLevelType w:val="hybridMultilevel"/>
    <w:tmpl w:val="DA5C8F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5D7DD3"/>
    <w:multiLevelType w:val="multilevel"/>
    <w:tmpl w:val="923685BE"/>
    <w:lvl w:ilvl="0">
      <w:start w:val="2"/>
      <w:numFmt w:val="decimal"/>
      <w:lvlText w:val="%1."/>
      <w:lvlJc w:val="left"/>
      <w:pPr>
        <w:ind w:left="502" w:hanging="360"/>
      </w:pPr>
      <w:rPr>
        <w:rFonts w:hint="default"/>
      </w:rPr>
    </w:lvl>
    <w:lvl w:ilvl="1">
      <w:start w:val="1"/>
      <w:numFmt w:val="decimal"/>
      <w:isLgl/>
      <w:lvlText w:val="%1.%2"/>
      <w:lvlJc w:val="left"/>
      <w:pPr>
        <w:ind w:left="943" w:hanging="375"/>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222" w:hanging="1080"/>
      </w:pPr>
      <w:rPr>
        <w:rFonts w:hint="default"/>
        <w:color w:val="auto"/>
      </w:rPr>
    </w:lvl>
    <w:lvl w:ilvl="5">
      <w:start w:val="1"/>
      <w:numFmt w:val="decimal"/>
      <w:isLgl/>
      <w:lvlText w:val="%1.%2.%3.%4.%5.%6"/>
      <w:lvlJc w:val="left"/>
      <w:pPr>
        <w:ind w:left="1582" w:hanging="1440"/>
      </w:pPr>
      <w:rPr>
        <w:rFonts w:hint="default"/>
        <w:color w:val="auto"/>
      </w:rPr>
    </w:lvl>
    <w:lvl w:ilvl="6">
      <w:start w:val="1"/>
      <w:numFmt w:val="decimal"/>
      <w:isLgl/>
      <w:lvlText w:val="%1.%2.%3.%4.%5.%6.%7"/>
      <w:lvlJc w:val="left"/>
      <w:pPr>
        <w:ind w:left="1582" w:hanging="1440"/>
      </w:pPr>
      <w:rPr>
        <w:rFonts w:hint="default"/>
        <w:color w:val="auto"/>
      </w:rPr>
    </w:lvl>
    <w:lvl w:ilvl="7">
      <w:start w:val="1"/>
      <w:numFmt w:val="decimal"/>
      <w:isLgl/>
      <w:lvlText w:val="%1.%2.%3.%4.%5.%6.%7.%8"/>
      <w:lvlJc w:val="left"/>
      <w:pPr>
        <w:ind w:left="1942" w:hanging="1800"/>
      </w:pPr>
      <w:rPr>
        <w:rFonts w:hint="default"/>
        <w:color w:val="auto"/>
      </w:rPr>
    </w:lvl>
    <w:lvl w:ilvl="8">
      <w:start w:val="1"/>
      <w:numFmt w:val="decimal"/>
      <w:isLgl/>
      <w:lvlText w:val="%1.%2.%3.%4.%5.%6.%7.%8.%9"/>
      <w:lvlJc w:val="left"/>
      <w:pPr>
        <w:ind w:left="2302" w:hanging="2160"/>
      </w:pPr>
      <w:rPr>
        <w:rFonts w:hint="default"/>
        <w:color w:val="auto"/>
      </w:rPr>
    </w:lvl>
  </w:abstractNum>
  <w:abstractNum w:abstractNumId="20">
    <w:nsid w:val="6A063F9C"/>
    <w:multiLevelType w:val="multilevel"/>
    <w:tmpl w:val="87428CB8"/>
    <w:lvl w:ilvl="0">
      <w:start w:val="1"/>
      <w:numFmt w:val="upperRoman"/>
      <w:lvlText w:val="%1."/>
      <w:lvlJc w:val="left"/>
      <w:pPr>
        <w:ind w:left="928" w:hanging="360"/>
      </w:pPr>
      <w:rPr>
        <w:rFonts w:asciiTheme="majorBidi" w:eastAsia="Times New Roman" w:hAnsiTheme="majorBidi" w:cstheme="majorBidi"/>
      </w:rPr>
    </w:lvl>
    <w:lvl w:ilvl="1">
      <w:start w:val="1"/>
      <w:numFmt w:val="decimal"/>
      <w:isLgl/>
      <w:lvlText w:val="%2."/>
      <w:lvlJc w:val="left"/>
      <w:pPr>
        <w:ind w:left="375" w:hanging="375"/>
      </w:pPr>
      <w:rPr>
        <w:rFonts w:asciiTheme="majorBidi" w:eastAsiaTheme="minorHAnsi" w:hAnsiTheme="majorBidi" w:cstheme="majorBidi"/>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76295992"/>
    <w:multiLevelType w:val="hybridMultilevel"/>
    <w:tmpl w:val="29B4567C"/>
    <w:lvl w:ilvl="0" w:tplc="B9B4E60E">
      <w:start w:val="1"/>
      <w:numFmt w:val="upperRoman"/>
      <w:lvlText w:val="%1."/>
      <w:lvlJc w:val="left"/>
      <w:pPr>
        <w:ind w:left="862" w:hanging="720"/>
      </w:pPr>
      <w:rPr>
        <w:rFonts w:hint="default"/>
        <w:sz w:val="3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nsid w:val="7B3F699C"/>
    <w:multiLevelType w:val="hybridMultilevel"/>
    <w:tmpl w:val="39921192"/>
    <w:lvl w:ilvl="0" w:tplc="3DE29448">
      <w:start w:val="2"/>
      <w:numFmt w:val="upperRoman"/>
      <w:lvlText w:val="%1."/>
      <w:lvlJc w:val="left"/>
      <w:pPr>
        <w:ind w:left="1648" w:hanging="720"/>
      </w:pPr>
      <w:rPr>
        <w:rFonts w:hint="default"/>
        <w:sz w:val="28"/>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23">
    <w:nsid w:val="7F6B7763"/>
    <w:multiLevelType w:val="multilevel"/>
    <w:tmpl w:val="87428CB8"/>
    <w:lvl w:ilvl="0">
      <w:start w:val="1"/>
      <w:numFmt w:val="upperRoman"/>
      <w:lvlText w:val="%1."/>
      <w:lvlJc w:val="left"/>
      <w:pPr>
        <w:ind w:left="928" w:hanging="360"/>
      </w:pPr>
      <w:rPr>
        <w:rFonts w:asciiTheme="majorBidi" w:eastAsia="Times New Roman" w:hAnsiTheme="majorBidi" w:cstheme="majorBidi"/>
      </w:rPr>
    </w:lvl>
    <w:lvl w:ilvl="1">
      <w:start w:val="1"/>
      <w:numFmt w:val="decimal"/>
      <w:isLgl/>
      <w:lvlText w:val="%2."/>
      <w:lvlJc w:val="left"/>
      <w:pPr>
        <w:ind w:left="943" w:hanging="375"/>
      </w:pPr>
      <w:rPr>
        <w:rFonts w:asciiTheme="majorBidi" w:eastAsiaTheme="minorHAnsi" w:hAnsiTheme="majorBidi" w:cstheme="majorBidi"/>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6"/>
  </w:num>
  <w:num w:numId="2">
    <w:abstractNumId w:val="19"/>
  </w:num>
  <w:num w:numId="3">
    <w:abstractNumId w:val="9"/>
  </w:num>
  <w:num w:numId="4">
    <w:abstractNumId w:val="17"/>
  </w:num>
  <w:num w:numId="5">
    <w:abstractNumId w:val="2"/>
  </w:num>
  <w:num w:numId="6">
    <w:abstractNumId w:val="3"/>
  </w:num>
  <w:num w:numId="7">
    <w:abstractNumId w:val="13"/>
  </w:num>
  <w:num w:numId="8">
    <w:abstractNumId w:val="23"/>
  </w:num>
  <w:num w:numId="9">
    <w:abstractNumId w:val="0"/>
  </w:num>
  <w:num w:numId="10">
    <w:abstractNumId w:val="21"/>
  </w:num>
  <w:num w:numId="11">
    <w:abstractNumId w:val="1"/>
  </w:num>
  <w:num w:numId="12">
    <w:abstractNumId w:val="20"/>
  </w:num>
  <w:num w:numId="13">
    <w:abstractNumId w:val="7"/>
  </w:num>
  <w:num w:numId="14">
    <w:abstractNumId w:val="11"/>
  </w:num>
  <w:num w:numId="15">
    <w:abstractNumId w:val="22"/>
  </w:num>
  <w:num w:numId="16">
    <w:abstractNumId w:val="10"/>
  </w:num>
  <w:num w:numId="17">
    <w:abstractNumId w:val="4"/>
  </w:num>
  <w:num w:numId="18">
    <w:abstractNumId w:val="8"/>
  </w:num>
  <w:num w:numId="19">
    <w:abstractNumId w:val="5"/>
  </w:num>
  <w:num w:numId="20">
    <w:abstractNumId w:val="15"/>
  </w:num>
  <w:num w:numId="21">
    <w:abstractNumId w:val="16"/>
  </w:num>
  <w:num w:numId="22">
    <w:abstractNumId w:val="18"/>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53"/>
    <w:rsid w:val="00011EF5"/>
    <w:rsid w:val="0001321A"/>
    <w:rsid w:val="000268AC"/>
    <w:rsid w:val="00051FBE"/>
    <w:rsid w:val="001326C0"/>
    <w:rsid w:val="001659BC"/>
    <w:rsid w:val="0017624D"/>
    <w:rsid w:val="00183AC4"/>
    <w:rsid w:val="00185CCE"/>
    <w:rsid w:val="0019040C"/>
    <w:rsid w:val="001E392E"/>
    <w:rsid w:val="001F61FD"/>
    <w:rsid w:val="002279B5"/>
    <w:rsid w:val="00286FC5"/>
    <w:rsid w:val="002A3247"/>
    <w:rsid w:val="003505DD"/>
    <w:rsid w:val="00364053"/>
    <w:rsid w:val="003760F4"/>
    <w:rsid w:val="003A4BD4"/>
    <w:rsid w:val="003B1069"/>
    <w:rsid w:val="00412D56"/>
    <w:rsid w:val="00456DF0"/>
    <w:rsid w:val="0049604D"/>
    <w:rsid w:val="004E01D4"/>
    <w:rsid w:val="004E3FF9"/>
    <w:rsid w:val="004F57B7"/>
    <w:rsid w:val="00510459"/>
    <w:rsid w:val="00530C70"/>
    <w:rsid w:val="00546EE1"/>
    <w:rsid w:val="00590C8C"/>
    <w:rsid w:val="005A5921"/>
    <w:rsid w:val="005B063B"/>
    <w:rsid w:val="00692A15"/>
    <w:rsid w:val="006A0FED"/>
    <w:rsid w:val="006C02A7"/>
    <w:rsid w:val="006D3E9D"/>
    <w:rsid w:val="006D4E6B"/>
    <w:rsid w:val="007335CA"/>
    <w:rsid w:val="007370C0"/>
    <w:rsid w:val="00746F51"/>
    <w:rsid w:val="00751D5B"/>
    <w:rsid w:val="00796125"/>
    <w:rsid w:val="00815E0A"/>
    <w:rsid w:val="0082791F"/>
    <w:rsid w:val="008756A1"/>
    <w:rsid w:val="008816A7"/>
    <w:rsid w:val="00884C62"/>
    <w:rsid w:val="008913AD"/>
    <w:rsid w:val="008B5E38"/>
    <w:rsid w:val="00940573"/>
    <w:rsid w:val="00956931"/>
    <w:rsid w:val="009A5D16"/>
    <w:rsid w:val="009B7C52"/>
    <w:rsid w:val="009F11DE"/>
    <w:rsid w:val="009F24E6"/>
    <w:rsid w:val="00A531B4"/>
    <w:rsid w:val="00A631CE"/>
    <w:rsid w:val="00A82D94"/>
    <w:rsid w:val="00AC051F"/>
    <w:rsid w:val="00B04BA5"/>
    <w:rsid w:val="00BB4DD9"/>
    <w:rsid w:val="00BD11A8"/>
    <w:rsid w:val="00C41C74"/>
    <w:rsid w:val="00C62129"/>
    <w:rsid w:val="00C85368"/>
    <w:rsid w:val="00C94AC9"/>
    <w:rsid w:val="00CE2606"/>
    <w:rsid w:val="00D34F6D"/>
    <w:rsid w:val="00D85393"/>
    <w:rsid w:val="00DA4C25"/>
    <w:rsid w:val="00DF4CA5"/>
    <w:rsid w:val="00E32181"/>
    <w:rsid w:val="00E415C1"/>
    <w:rsid w:val="00E92D7A"/>
    <w:rsid w:val="00EF1C94"/>
    <w:rsid w:val="00F11D4C"/>
    <w:rsid w:val="00F70517"/>
    <w:rsid w:val="00F71175"/>
    <w:rsid w:val="00FD13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4053"/>
    <w:rPr>
      <w:b/>
      <w:bCs/>
    </w:rPr>
  </w:style>
  <w:style w:type="character" w:styleId="Accentuation">
    <w:name w:val="Emphasis"/>
    <w:basedOn w:val="Policepardfaut"/>
    <w:uiPriority w:val="20"/>
    <w:qFormat/>
    <w:rsid w:val="00364053"/>
    <w:rPr>
      <w:i/>
      <w:iCs/>
    </w:rPr>
  </w:style>
  <w:style w:type="paragraph" w:customStyle="1" w:styleId="Default">
    <w:name w:val="Default"/>
    <w:rsid w:val="00746F51"/>
    <w:pPr>
      <w:autoSpaceDE w:val="0"/>
      <w:autoSpaceDN w:val="0"/>
      <w:adjustRightInd w:val="0"/>
      <w:spacing w:after="0" w:line="240" w:lineRule="auto"/>
    </w:pPr>
    <w:rPr>
      <w:rFonts w:ascii="Black-Chancery" w:hAnsi="Black-Chancery" w:cs="Black-Chancery"/>
      <w:color w:val="000000"/>
      <w:sz w:val="24"/>
      <w:szCs w:val="24"/>
    </w:rPr>
  </w:style>
  <w:style w:type="paragraph" w:styleId="Notedebasdepage">
    <w:name w:val="footnote text"/>
    <w:basedOn w:val="Normal"/>
    <w:link w:val="NotedebasdepageCar"/>
    <w:uiPriority w:val="99"/>
    <w:semiHidden/>
    <w:unhideWhenUsed/>
    <w:rsid w:val="009F24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24E6"/>
    <w:rPr>
      <w:sz w:val="20"/>
      <w:szCs w:val="20"/>
    </w:rPr>
  </w:style>
  <w:style w:type="character" w:styleId="Appelnotedebasdep">
    <w:name w:val="footnote reference"/>
    <w:basedOn w:val="Policepardfaut"/>
    <w:uiPriority w:val="99"/>
    <w:semiHidden/>
    <w:unhideWhenUsed/>
    <w:rsid w:val="009F24E6"/>
    <w:rPr>
      <w:vertAlign w:val="superscript"/>
    </w:rPr>
  </w:style>
  <w:style w:type="paragraph" w:styleId="Paragraphedeliste">
    <w:name w:val="List Paragraph"/>
    <w:basedOn w:val="Normal"/>
    <w:uiPriority w:val="34"/>
    <w:qFormat/>
    <w:rsid w:val="008816A7"/>
    <w:pPr>
      <w:ind w:left="720"/>
      <w:contextualSpacing/>
    </w:pPr>
  </w:style>
  <w:style w:type="paragraph" w:styleId="En-tte">
    <w:name w:val="header"/>
    <w:basedOn w:val="Normal"/>
    <w:link w:val="En-tteCar"/>
    <w:uiPriority w:val="99"/>
    <w:unhideWhenUsed/>
    <w:rsid w:val="004F57B7"/>
    <w:pPr>
      <w:tabs>
        <w:tab w:val="center" w:pos="4536"/>
        <w:tab w:val="right" w:pos="9072"/>
      </w:tabs>
      <w:spacing w:after="0" w:line="240" w:lineRule="auto"/>
    </w:pPr>
  </w:style>
  <w:style w:type="character" w:customStyle="1" w:styleId="En-tteCar">
    <w:name w:val="En-tête Car"/>
    <w:basedOn w:val="Policepardfaut"/>
    <w:link w:val="En-tte"/>
    <w:uiPriority w:val="99"/>
    <w:rsid w:val="004F57B7"/>
  </w:style>
  <w:style w:type="paragraph" w:styleId="Pieddepage">
    <w:name w:val="footer"/>
    <w:basedOn w:val="Normal"/>
    <w:link w:val="PieddepageCar"/>
    <w:uiPriority w:val="99"/>
    <w:unhideWhenUsed/>
    <w:rsid w:val="004F57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7B7"/>
  </w:style>
  <w:style w:type="paragraph" w:styleId="Textedebulles">
    <w:name w:val="Balloon Text"/>
    <w:basedOn w:val="Normal"/>
    <w:link w:val="TextedebullesCar"/>
    <w:uiPriority w:val="99"/>
    <w:semiHidden/>
    <w:unhideWhenUsed/>
    <w:rsid w:val="004F57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7B7"/>
    <w:rPr>
      <w:rFonts w:ascii="Tahoma" w:hAnsi="Tahoma" w:cs="Tahoma"/>
      <w:sz w:val="16"/>
      <w:szCs w:val="16"/>
    </w:rPr>
  </w:style>
  <w:style w:type="table" w:styleId="Grilledutableau">
    <w:name w:val="Table Grid"/>
    <w:basedOn w:val="TableauNormal"/>
    <w:uiPriority w:val="59"/>
    <w:rsid w:val="0022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1C74"/>
    <w:rPr>
      <w:color w:val="0000FF"/>
      <w:u w:val="single"/>
    </w:rPr>
  </w:style>
  <w:style w:type="paragraph" w:styleId="Titre">
    <w:name w:val="Title"/>
    <w:basedOn w:val="Normal"/>
    <w:next w:val="Normal"/>
    <w:link w:val="TitreCar"/>
    <w:uiPriority w:val="10"/>
    <w:qFormat/>
    <w:rsid w:val="00D34F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34F6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4053"/>
    <w:rPr>
      <w:b/>
      <w:bCs/>
    </w:rPr>
  </w:style>
  <w:style w:type="character" w:styleId="Accentuation">
    <w:name w:val="Emphasis"/>
    <w:basedOn w:val="Policepardfaut"/>
    <w:uiPriority w:val="20"/>
    <w:qFormat/>
    <w:rsid w:val="00364053"/>
    <w:rPr>
      <w:i/>
      <w:iCs/>
    </w:rPr>
  </w:style>
  <w:style w:type="paragraph" w:customStyle="1" w:styleId="Default">
    <w:name w:val="Default"/>
    <w:rsid w:val="00746F51"/>
    <w:pPr>
      <w:autoSpaceDE w:val="0"/>
      <w:autoSpaceDN w:val="0"/>
      <w:adjustRightInd w:val="0"/>
      <w:spacing w:after="0" w:line="240" w:lineRule="auto"/>
    </w:pPr>
    <w:rPr>
      <w:rFonts w:ascii="Black-Chancery" w:hAnsi="Black-Chancery" w:cs="Black-Chancery"/>
      <w:color w:val="000000"/>
      <w:sz w:val="24"/>
      <w:szCs w:val="24"/>
    </w:rPr>
  </w:style>
  <w:style w:type="paragraph" w:styleId="Notedebasdepage">
    <w:name w:val="footnote text"/>
    <w:basedOn w:val="Normal"/>
    <w:link w:val="NotedebasdepageCar"/>
    <w:uiPriority w:val="99"/>
    <w:semiHidden/>
    <w:unhideWhenUsed/>
    <w:rsid w:val="009F24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24E6"/>
    <w:rPr>
      <w:sz w:val="20"/>
      <w:szCs w:val="20"/>
    </w:rPr>
  </w:style>
  <w:style w:type="character" w:styleId="Appelnotedebasdep">
    <w:name w:val="footnote reference"/>
    <w:basedOn w:val="Policepardfaut"/>
    <w:uiPriority w:val="99"/>
    <w:semiHidden/>
    <w:unhideWhenUsed/>
    <w:rsid w:val="009F24E6"/>
    <w:rPr>
      <w:vertAlign w:val="superscript"/>
    </w:rPr>
  </w:style>
  <w:style w:type="paragraph" w:styleId="Paragraphedeliste">
    <w:name w:val="List Paragraph"/>
    <w:basedOn w:val="Normal"/>
    <w:uiPriority w:val="34"/>
    <w:qFormat/>
    <w:rsid w:val="008816A7"/>
    <w:pPr>
      <w:ind w:left="720"/>
      <w:contextualSpacing/>
    </w:pPr>
  </w:style>
  <w:style w:type="paragraph" w:styleId="En-tte">
    <w:name w:val="header"/>
    <w:basedOn w:val="Normal"/>
    <w:link w:val="En-tteCar"/>
    <w:uiPriority w:val="99"/>
    <w:unhideWhenUsed/>
    <w:rsid w:val="004F57B7"/>
    <w:pPr>
      <w:tabs>
        <w:tab w:val="center" w:pos="4536"/>
        <w:tab w:val="right" w:pos="9072"/>
      </w:tabs>
      <w:spacing w:after="0" w:line="240" w:lineRule="auto"/>
    </w:pPr>
  </w:style>
  <w:style w:type="character" w:customStyle="1" w:styleId="En-tteCar">
    <w:name w:val="En-tête Car"/>
    <w:basedOn w:val="Policepardfaut"/>
    <w:link w:val="En-tte"/>
    <w:uiPriority w:val="99"/>
    <w:rsid w:val="004F57B7"/>
  </w:style>
  <w:style w:type="paragraph" w:styleId="Pieddepage">
    <w:name w:val="footer"/>
    <w:basedOn w:val="Normal"/>
    <w:link w:val="PieddepageCar"/>
    <w:uiPriority w:val="99"/>
    <w:unhideWhenUsed/>
    <w:rsid w:val="004F57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7B7"/>
  </w:style>
  <w:style w:type="paragraph" w:styleId="Textedebulles">
    <w:name w:val="Balloon Text"/>
    <w:basedOn w:val="Normal"/>
    <w:link w:val="TextedebullesCar"/>
    <w:uiPriority w:val="99"/>
    <w:semiHidden/>
    <w:unhideWhenUsed/>
    <w:rsid w:val="004F57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7B7"/>
    <w:rPr>
      <w:rFonts w:ascii="Tahoma" w:hAnsi="Tahoma" w:cs="Tahoma"/>
      <w:sz w:val="16"/>
      <w:szCs w:val="16"/>
    </w:rPr>
  </w:style>
  <w:style w:type="table" w:styleId="Grilledutableau">
    <w:name w:val="Table Grid"/>
    <w:basedOn w:val="TableauNormal"/>
    <w:uiPriority w:val="59"/>
    <w:rsid w:val="0022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1C74"/>
    <w:rPr>
      <w:color w:val="0000FF"/>
      <w:u w:val="single"/>
    </w:rPr>
  </w:style>
  <w:style w:type="paragraph" w:styleId="Titre">
    <w:name w:val="Title"/>
    <w:basedOn w:val="Normal"/>
    <w:next w:val="Normal"/>
    <w:link w:val="TitreCar"/>
    <w:uiPriority w:val="10"/>
    <w:qFormat/>
    <w:rsid w:val="00D34F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34F6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78500">
      <w:bodyDiv w:val="1"/>
      <w:marLeft w:val="0"/>
      <w:marRight w:val="0"/>
      <w:marTop w:val="0"/>
      <w:marBottom w:val="0"/>
      <w:divBdr>
        <w:top w:val="none" w:sz="0" w:space="0" w:color="auto"/>
        <w:left w:val="none" w:sz="0" w:space="0" w:color="auto"/>
        <w:bottom w:val="none" w:sz="0" w:space="0" w:color="auto"/>
        <w:right w:val="none" w:sz="0" w:space="0" w:color="auto"/>
      </w:divBdr>
    </w:div>
    <w:div w:id="1659961654">
      <w:bodyDiv w:val="1"/>
      <w:marLeft w:val="0"/>
      <w:marRight w:val="0"/>
      <w:marTop w:val="0"/>
      <w:marBottom w:val="0"/>
      <w:divBdr>
        <w:top w:val="none" w:sz="0" w:space="0" w:color="auto"/>
        <w:left w:val="none" w:sz="0" w:space="0" w:color="auto"/>
        <w:bottom w:val="none" w:sz="0" w:space="0" w:color="auto"/>
        <w:right w:val="none" w:sz="0" w:space="0" w:color="auto"/>
      </w:divBdr>
      <w:divsChild>
        <w:div w:id="1283919368">
          <w:marLeft w:val="0"/>
          <w:marRight w:val="0"/>
          <w:marTop w:val="0"/>
          <w:marBottom w:val="0"/>
          <w:divBdr>
            <w:top w:val="none" w:sz="0" w:space="0" w:color="auto"/>
            <w:left w:val="none" w:sz="0" w:space="0" w:color="auto"/>
            <w:bottom w:val="none" w:sz="0" w:space="0" w:color="auto"/>
            <w:right w:val="none" w:sz="0" w:space="0" w:color="auto"/>
          </w:divBdr>
          <w:divsChild>
            <w:div w:id="1107116602">
              <w:marLeft w:val="0"/>
              <w:marRight w:val="0"/>
              <w:marTop w:val="0"/>
              <w:marBottom w:val="0"/>
              <w:divBdr>
                <w:top w:val="none" w:sz="0" w:space="0" w:color="auto"/>
                <w:left w:val="none" w:sz="0" w:space="0" w:color="auto"/>
                <w:bottom w:val="none" w:sz="0" w:space="0" w:color="auto"/>
                <w:right w:val="none" w:sz="0" w:space="0" w:color="auto"/>
              </w:divBdr>
              <w:divsChild>
                <w:div w:id="1659964418">
                  <w:marLeft w:val="0"/>
                  <w:marRight w:val="0"/>
                  <w:marTop w:val="0"/>
                  <w:marBottom w:val="0"/>
                  <w:divBdr>
                    <w:top w:val="none" w:sz="0" w:space="0" w:color="auto"/>
                    <w:left w:val="none" w:sz="0" w:space="0" w:color="auto"/>
                    <w:bottom w:val="none" w:sz="0" w:space="0" w:color="auto"/>
                    <w:right w:val="none" w:sz="0" w:space="0" w:color="auto"/>
                  </w:divBdr>
                  <w:divsChild>
                    <w:div w:id="1341928896">
                      <w:marLeft w:val="0"/>
                      <w:marRight w:val="0"/>
                      <w:marTop w:val="0"/>
                      <w:marBottom w:val="0"/>
                      <w:divBdr>
                        <w:top w:val="none" w:sz="0" w:space="0" w:color="auto"/>
                        <w:left w:val="none" w:sz="0" w:space="0" w:color="auto"/>
                        <w:bottom w:val="none" w:sz="0" w:space="0" w:color="auto"/>
                        <w:right w:val="none" w:sz="0" w:space="0" w:color="auto"/>
                      </w:divBdr>
                    </w:div>
                    <w:div w:id="1649432158">
                      <w:marLeft w:val="0"/>
                      <w:marRight w:val="0"/>
                      <w:marTop w:val="0"/>
                      <w:marBottom w:val="0"/>
                      <w:divBdr>
                        <w:top w:val="none" w:sz="0" w:space="0" w:color="auto"/>
                        <w:left w:val="none" w:sz="0" w:space="0" w:color="auto"/>
                        <w:bottom w:val="none" w:sz="0" w:space="0" w:color="auto"/>
                        <w:right w:val="none" w:sz="0" w:space="0" w:color="auto"/>
                      </w:divBdr>
                      <w:divsChild>
                        <w:div w:id="1938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583790">
      <w:bodyDiv w:val="1"/>
      <w:marLeft w:val="0"/>
      <w:marRight w:val="0"/>
      <w:marTop w:val="0"/>
      <w:marBottom w:val="0"/>
      <w:divBdr>
        <w:top w:val="none" w:sz="0" w:space="0" w:color="auto"/>
        <w:left w:val="none" w:sz="0" w:space="0" w:color="auto"/>
        <w:bottom w:val="none" w:sz="0" w:space="0" w:color="auto"/>
        <w:right w:val="none" w:sz="0" w:space="0" w:color="auto"/>
      </w:divBdr>
      <w:divsChild>
        <w:div w:id="964430258">
          <w:marLeft w:val="0"/>
          <w:marRight w:val="0"/>
          <w:marTop w:val="0"/>
          <w:marBottom w:val="0"/>
          <w:divBdr>
            <w:top w:val="none" w:sz="0" w:space="0" w:color="auto"/>
            <w:left w:val="none" w:sz="0" w:space="0" w:color="auto"/>
            <w:bottom w:val="none" w:sz="0" w:space="0" w:color="auto"/>
            <w:right w:val="none" w:sz="0" w:space="0" w:color="auto"/>
          </w:divBdr>
          <w:divsChild>
            <w:div w:id="1416704822">
              <w:marLeft w:val="0"/>
              <w:marRight w:val="0"/>
              <w:marTop w:val="0"/>
              <w:marBottom w:val="0"/>
              <w:divBdr>
                <w:top w:val="none" w:sz="0" w:space="0" w:color="auto"/>
                <w:left w:val="none" w:sz="0" w:space="0" w:color="auto"/>
                <w:bottom w:val="none" w:sz="0" w:space="0" w:color="auto"/>
                <w:right w:val="none" w:sz="0" w:space="0" w:color="auto"/>
              </w:divBdr>
            </w:div>
            <w:div w:id="986393415">
              <w:marLeft w:val="0"/>
              <w:marRight w:val="0"/>
              <w:marTop w:val="0"/>
              <w:marBottom w:val="0"/>
              <w:divBdr>
                <w:top w:val="none" w:sz="0" w:space="0" w:color="auto"/>
                <w:left w:val="none" w:sz="0" w:space="0" w:color="auto"/>
                <w:bottom w:val="none" w:sz="0" w:space="0" w:color="auto"/>
                <w:right w:val="none" w:sz="0" w:space="0" w:color="auto"/>
              </w:divBdr>
            </w:div>
            <w:div w:id="1377969885">
              <w:marLeft w:val="0"/>
              <w:marRight w:val="0"/>
              <w:marTop w:val="0"/>
              <w:marBottom w:val="0"/>
              <w:divBdr>
                <w:top w:val="none" w:sz="0" w:space="0" w:color="auto"/>
                <w:left w:val="none" w:sz="0" w:space="0" w:color="auto"/>
                <w:bottom w:val="none" w:sz="0" w:space="0" w:color="auto"/>
                <w:right w:val="none" w:sz="0" w:space="0" w:color="auto"/>
              </w:divBdr>
            </w:div>
            <w:div w:id="143351797">
              <w:marLeft w:val="0"/>
              <w:marRight w:val="0"/>
              <w:marTop w:val="0"/>
              <w:marBottom w:val="0"/>
              <w:divBdr>
                <w:top w:val="none" w:sz="0" w:space="0" w:color="auto"/>
                <w:left w:val="none" w:sz="0" w:space="0" w:color="auto"/>
                <w:bottom w:val="none" w:sz="0" w:space="0" w:color="auto"/>
                <w:right w:val="none" w:sz="0" w:space="0" w:color="auto"/>
              </w:divBdr>
            </w:div>
            <w:div w:id="1685590042">
              <w:marLeft w:val="0"/>
              <w:marRight w:val="0"/>
              <w:marTop w:val="0"/>
              <w:marBottom w:val="0"/>
              <w:divBdr>
                <w:top w:val="none" w:sz="0" w:space="0" w:color="auto"/>
                <w:left w:val="none" w:sz="0" w:space="0" w:color="auto"/>
                <w:bottom w:val="none" w:sz="0" w:space="0" w:color="auto"/>
                <w:right w:val="none" w:sz="0" w:space="0" w:color="auto"/>
              </w:divBdr>
            </w:div>
          </w:divsChild>
        </w:div>
        <w:div w:id="87626384">
          <w:marLeft w:val="0"/>
          <w:marRight w:val="0"/>
          <w:marTop w:val="0"/>
          <w:marBottom w:val="0"/>
          <w:divBdr>
            <w:top w:val="none" w:sz="0" w:space="0" w:color="auto"/>
            <w:left w:val="none" w:sz="0" w:space="0" w:color="auto"/>
            <w:bottom w:val="none" w:sz="0" w:space="0" w:color="auto"/>
            <w:right w:val="none" w:sz="0" w:space="0" w:color="auto"/>
          </w:divBdr>
        </w:div>
        <w:div w:id="686254828">
          <w:marLeft w:val="0"/>
          <w:marRight w:val="0"/>
          <w:marTop w:val="0"/>
          <w:marBottom w:val="0"/>
          <w:divBdr>
            <w:top w:val="none" w:sz="0" w:space="0" w:color="auto"/>
            <w:left w:val="none" w:sz="0" w:space="0" w:color="auto"/>
            <w:bottom w:val="none" w:sz="0" w:space="0" w:color="auto"/>
            <w:right w:val="none" w:sz="0" w:space="0" w:color="auto"/>
          </w:divBdr>
        </w:div>
        <w:div w:id="279070613">
          <w:marLeft w:val="0"/>
          <w:marRight w:val="0"/>
          <w:marTop w:val="0"/>
          <w:marBottom w:val="0"/>
          <w:divBdr>
            <w:top w:val="none" w:sz="0" w:space="0" w:color="auto"/>
            <w:left w:val="none" w:sz="0" w:space="0" w:color="auto"/>
            <w:bottom w:val="none" w:sz="0" w:space="0" w:color="auto"/>
            <w:right w:val="none" w:sz="0" w:space="0" w:color="auto"/>
          </w:divBdr>
        </w:div>
        <w:div w:id="803236576">
          <w:marLeft w:val="0"/>
          <w:marRight w:val="0"/>
          <w:marTop w:val="0"/>
          <w:marBottom w:val="0"/>
          <w:divBdr>
            <w:top w:val="none" w:sz="0" w:space="0" w:color="auto"/>
            <w:left w:val="none" w:sz="0" w:space="0" w:color="auto"/>
            <w:bottom w:val="none" w:sz="0" w:space="0" w:color="auto"/>
            <w:right w:val="none" w:sz="0" w:space="0" w:color="auto"/>
          </w:divBdr>
          <w:divsChild>
            <w:div w:id="1230849474">
              <w:marLeft w:val="0"/>
              <w:marRight w:val="0"/>
              <w:marTop w:val="0"/>
              <w:marBottom w:val="0"/>
              <w:divBdr>
                <w:top w:val="none" w:sz="0" w:space="0" w:color="auto"/>
                <w:left w:val="none" w:sz="0" w:space="0" w:color="auto"/>
                <w:bottom w:val="none" w:sz="0" w:space="0" w:color="auto"/>
                <w:right w:val="none" w:sz="0" w:space="0" w:color="auto"/>
              </w:divBdr>
            </w:div>
          </w:divsChild>
        </w:div>
        <w:div w:id="561405481">
          <w:marLeft w:val="0"/>
          <w:marRight w:val="0"/>
          <w:marTop w:val="0"/>
          <w:marBottom w:val="0"/>
          <w:divBdr>
            <w:top w:val="none" w:sz="0" w:space="0" w:color="auto"/>
            <w:left w:val="none" w:sz="0" w:space="0" w:color="auto"/>
            <w:bottom w:val="none" w:sz="0" w:space="0" w:color="auto"/>
            <w:right w:val="none" w:sz="0" w:space="0" w:color="auto"/>
          </w:divBdr>
          <w:divsChild>
            <w:div w:id="7734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7547">
      <w:bodyDiv w:val="1"/>
      <w:marLeft w:val="0"/>
      <w:marRight w:val="0"/>
      <w:marTop w:val="0"/>
      <w:marBottom w:val="0"/>
      <w:divBdr>
        <w:top w:val="none" w:sz="0" w:space="0" w:color="auto"/>
        <w:left w:val="none" w:sz="0" w:space="0" w:color="auto"/>
        <w:bottom w:val="none" w:sz="0" w:space="0" w:color="auto"/>
        <w:right w:val="none" w:sz="0" w:space="0" w:color="auto"/>
      </w:divBdr>
    </w:div>
    <w:div w:id="20792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arousse.fr/encyclopedie/personnage/sir_Edward_Burnett_Tylor/14775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airn.info/publications-de-Patrick-Landman--4100.htm" TargetMode="External"/><Relationship Id="rId1" Type="http://schemas.openxmlformats.org/officeDocument/2006/relationships/hyperlink" Target="https://www.cairn.info/publications-de-Pascal-Henri-Keller--315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D27B-9D5C-4D29-A280-17A9BB39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9278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pc</cp:lastModifiedBy>
  <cp:revision>2</cp:revision>
  <cp:lastPrinted>2022-09-25T19:03:00Z</cp:lastPrinted>
  <dcterms:created xsi:type="dcterms:W3CDTF">2024-10-22T18:59:00Z</dcterms:created>
  <dcterms:modified xsi:type="dcterms:W3CDTF">2024-10-22T18:59:00Z</dcterms:modified>
</cp:coreProperties>
</file>