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B61" w:rsidRPr="007624C8" w:rsidRDefault="007624C8" w:rsidP="007624C8">
      <w:pPr>
        <w:jc w:val="both"/>
        <w:rPr>
          <w:rFonts w:ascii="Times New Roman" w:hAnsi="Times New Roman" w:cs="Times New Roman"/>
          <w:b/>
          <w:bCs/>
          <w:sz w:val="24"/>
          <w:szCs w:val="24"/>
        </w:rPr>
      </w:pPr>
      <w:r w:rsidRPr="007624C8">
        <w:rPr>
          <w:rFonts w:ascii="Times New Roman" w:hAnsi="Times New Roman" w:cs="Times New Roman"/>
          <w:b/>
          <w:bCs/>
          <w:sz w:val="24"/>
          <w:szCs w:val="24"/>
        </w:rPr>
        <w:t>Module : CLE</w:t>
      </w:r>
    </w:p>
    <w:p w:rsidR="007624C8" w:rsidRPr="007624C8" w:rsidRDefault="007624C8" w:rsidP="007624C8">
      <w:pPr>
        <w:jc w:val="both"/>
        <w:rPr>
          <w:rFonts w:ascii="Times New Roman" w:hAnsi="Times New Roman" w:cs="Times New Roman"/>
          <w:b/>
          <w:bCs/>
          <w:sz w:val="24"/>
          <w:szCs w:val="24"/>
        </w:rPr>
      </w:pPr>
      <w:r w:rsidRPr="007624C8">
        <w:rPr>
          <w:rFonts w:ascii="Times New Roman" w:hAnsi="Times New Roman" w:cs="Times New Roman"/>
          <w:b/>
          <w:bCs/>
          <w:sz w:val="24"/>
          <w:szCs w:val="24"/>
        </w:rPr>
        <w:t>Niveau : L2</w:t>
      </w:r>
    </w:p>
    <w:p w:rsidR="007624C8" w:rsidRPr="007624C8" w:rsidRDefault="007624C8" w:rsidP="007624C8">
      <w:pPr>
        <w:jc w:val="both"/>
        <w:rPr>
          <w:rFonts w:ascii="Times New Roman" w:hAnsi="Times New Roman" w:cs="Times New Roman"/>
          <w:b/>
          <w:bCs/>
          <w:sz w:val="24"/>
          <w:szCs w:val="24"/>
        </w:rPr>
      </w:pPr>
      <w:r w:rsidRPr="007624C8">
        <w:rPr>
          <w:rFonts w:ascii="Times New Roman" w:hAnsi="Times New Roman" w:cs="Times New Roman"/>
          <w:b/>
          <w:bCs/>
          <w:sz w:val="24"/>
          <w:szCs w:val="24"/>
        </w:rPr>
        <w:t>Semestre : 04</w:t>
      </w:r>
    </w:p>
    <w:p w:rsidR="007624C8" w:rsidRDefault="007624C8" w:rsidP="007624C8">
      <w:pPr>
        <w:jc w:val="both"/>
        <w:rPr>
          <w:rFonts w:ascii="Times New Roman" w:hAnsi="Times New Roman" w:cs="Times New Roman"/>
          <w:b/>
          <w:bCs/>
          <w:sz w:val="24"/>
          <w:szCs w:val="24"/>
        </w:rPr>
      </w:pPr>
      <w:r w:rsidRPr="007624C8">
        <w:rPr>
          <w:rFonts w:ascii="Times New Roman" w:hAnsi="Times New Roman" w:cs="Times New Roman"/>
          <w:b/>
          <w:bCs/>
          <w:sz w:val="24"/>
          <w:szCs w:val="24"/>
        </w:rPr>
        <w:t>Année universitaire : 2024-2025</w:t>
      </w:r>
    </w:p>
    <w:p w:rsidR="007624C8" w:rsidRPr="007624C8" w:rsidRDefault="007624C8" w:rsidP="007624C8">
      <w:pPr>
        <w:rPr>
          <w:rFonts w:ascii="Times New Roman" w:hAnsi="Times New Roman" w:cs="Times New Roman"/>
          <w:b/>
          <w:bCs/>
          <w:sz w:val="24"/>
          <w:szCs w:val="24"/>
        </w:rPr>
      </w:pPr>
      <w:r w:rsidRPr="007624C8">
        <w:rPr>
          <w:rFonts w:ascii="Times New Roman" w:hAnsi="Times New Roman" w:cs="Times New Roman"/>
          <w:b/>
          <w:bCs/>
          <w:sz w:val="24"/>
          <w:szCs w:val="24"/>
        </w:rPr>
        <w:t>II- La France f</w:t>
      </w:r>
      <w:r>
        <w:rPr>
          <w:rFonts w:ascii="Times New Roman" w:hAnsi="Times New Roman" w:cs="Times New Roman"/>
          <w:b/>
          <w:bCs/>
          <w:sz w:val="24"/>
          <w:szCs w:val="24"/>
        </w:rPr>
        <w:t>ace à la crise des années 1930</w:t>
      </w:r>
    </w:p>
    <w:p w:rsidR="007624C8" w:rsidRPr="007624C8" w:rsidRDefault="007624C8" w:rsidP="007624C8">
      <w:pPr>
        <w:rPr>
          <w:rFonts w:ascii="Times New Roman" w:hAnsi="Times New Roman" w:cs="Times New Roman"/>
          <w:b/>
          <w:bCs/>
          <w:sz w:val="24"/>
          <w:szCs w:val="24"/>
        </w:rPr>
      </w:pPr>
      <w:r w:rsidRPr="007624C8">
        <w:rPr>
          <w:rFonts w:ascii="Times New Roman" w:hAnsi="Times New Roman" w:cs="Times New Roman"/>
          <w:b/>
          <w:bCs/>
          <w:sz w:val="24"/>
          <w:szCs w:val="24"/>
        </w:rPr>
        <w:t>A) Une crise éco</w:t>
      </w:r>
      <w:r>
        <w:rPr>
          <w:rFonts w:ascii="Times New Roman" w:hAnsi="Times New Roman" w:cs="Times New Roman"/>
          <w:b/>
          <w:bCs/>
          <w:sz w:val="24"/>
          <w:szCs w:val="24"/>
        </w:rPr>
        <w:t>nomique tardive et persistante</w:t>
      </w:r>
    </w:p>
    <w:p w:rsidR="007624C8" w:rsidRPr="007624C8" w:rsidRDefault="007624C8" w:rsidP="007624C8">
      <w:pPr>
        <w:jc w:val="both"/>
        <w:rPr>
          <w:rFonts w:ascii="Times New Roman" w:hAnsi="Times New Roman" w:cs="Times New Roman"/>
          <w:sz w:val="24"/>
          <w:szCs w:val="24"/>
        </w:rPr>
      </w:pPr>
      <w:r>
        <w:rPr>
          <w:rFonts w:ascii="Times New Roman" w:hAnsi="Times New Roman" w:cs="Times New Roman"/>
          <w:sz w:val="24"/>
          <w:szCs w:val="24"/>
        </w:rPr>
        <w:t xml:space="preserve">En 1929, le </w:t>
      </w:r>
      <w:r w:rsidRPr="007624C8">
        <w:rPr>
          <w:rFonts w:ascii="Times New Roman" w:hAnsi="Times New Roman" w:cs="Times New Roman"/>
          <w:b/>
          <w:bCs/>
          <w:sz w:val="24"/>
          <w:szCs w:val="24"/>
        </w:rPr>
        <w:t>plan Young</w:t>
      </w:r>
      <w:r w:rsidRPr="007624C8">
        <w:rPr>
          <w:rFonts w:ascii="Times New Roman" w:hAnsi="Times New Roman" w:cs="Times New Roman"/>
          <w:sz w:val="24"/>
          <w:szCs w:val="24"/>
        </w:rPr>
        <w:t xml:space="preserve"> remplace le plan Dawes et rééchelonne le paiement des réparations allemandes. À cette époque, la France connaît une période de croissance économique vigoureuse, après les années difficiles de la Première Guerre mondiale. Les années</w:t>
      </w:r>
      <w:r>
        <w:rPr>
          <w:rFonts w:ascii="Times New Roman" w:hAnsi="Times New Roman" w:cs="Times New Roman"/>
          <w:sz w:val="24"/>
          <w:szCs w:val="24"/>
        </w:rPr>
        <w:t xml:space="preserve"> 1920, souvent appelées les </w:t>
      </w:r>
      <w:r w:rsidRPr="007624C8">
        <w:rPr>
          <w:rFonts w:ascii="Times New Roman" w:hAnsi="Times New Roman" w:cs="Times New Roman"/>
          <w:b/>
          <w:bCs/>
          <w:sz w:val="24"/>
          <w:szCs w:val="24"/>
        </w:rPr>
        <w:t>« années folles »,</w:t>
      </w:r>
      <w:r w:rsidRPr="007624C8">
        <w:rPr>
          <w:rFonts w:ascii="Times New Roman" w:hAnsi="Times New Roman" w:cs="Times New Roman"/>
          <w:sz w:val="24"/>
          <w:szCs w:val="24"/>
        </w:rPr>
        <w:t xml:space="preserve"> sont marquées par un climat d’insouciance, un renouveau artistique et une forte croissance. Paris devient un centre culturel majeur, accueillant les Jeux Olympiques de 1924 et voyant l’émergence de mouvements artistiques comme le surréalisme.</w:t>
      </w:r>
    </w:p>
    <w:p w:rsidR="007624C8" w:rsidRPr="007624C8" w:rsidRDefault="007624C8" w:rsidP="007624C8">
      <w:pPr>
        <w:jc w:val="both"/>
        <w:rPr>
          <w:rFonts w:ascii="Times New Roman" w:hAnsi="Times New Roman" w:cs="Times New Roman"/>
          <w:sz w:val="24"/>
          <w:szCs w:val="24"/>
        </w:rPr>
      </w:pPr>
      <w:r w:rsidRPr="007624C8">
        <w:rPr>
          <w:rFonts w:ascii="Times New Roman" w:hAnsi="Times New Roman" w:cs="Times New Roman"/>
          <w:sz w:val="24"/>
          <w:szCs w:val="24"/>
        </w:rPr>
        <w:t xml:space="preserve">Cependant, la France est relativement épargnée </w:t>
      </w:r>
      <w:r>
        <w:rPr>
          <w:rFonts w:ascii="Times New Roman" w:hAnsi="Times New Roman" w:cs="Times New Roman"/>
          <w:sz w:val="24"/>
          <w:szCs w:val="24"/>
        </w:rPr>
        <w:t xml:space="preserve">par les premiers effets de </w:t>
      </w:r>
      <w:r w:rsidRPr="007624C8">
        <w:rPr>
          <w:rFonts w:ascii="Times New Roman" w:hAnsi="Times New Roman" w:cs="Times New Roman"/>
          <w:b/>
          <w:bCs/>
          <w:sz w:val="24"/>
          <w:szCs w:val="24"/>
        </w:rPr>
        <w:t>la Grande</w:t>
      </w:r>
      <w:r w:rsidRPr="007624C8">
        <w:rPr>
          <w:rFonts w:ascii="Times New Roman" w:hAnsi="Times New Roman" w:cs="Times New Roman"/>
          <w:sz w:val="24"/>
          <w:szCs w:val="24"/>
        </w:rPr>
        <w:t xml:space="preserve"> </w:t>
      </w:r>
      <w:r w:rsidRPr="007624C8">
        <w:rPr>
          <w:rFonts w:ascii="Times New Roman" w:hAnsi="Times New Roman" w:cs="Times New Roman"/>
          <w:b/>
          <w:bCs/>
          <w:sz w:val="24"/>
          <w:szCs w:val="24"/>
        </w:rPr>
        <w:t>Dépression</w:t>
      </w:r>
      <w:r w:rsidRPr="007624C8">
        <w:rPr>
          <w:rFonts w:ascii="Times New Roman" w:hAnsi="Times New Roman" w:cs="Times New Roman"/>
          <w:sz w:val="24"/>
          <w:szCs w:val="24"/>
        </w:rPr>
        <w:t>, qui frappe violemment les États-Unis à partir de 1929. Ce n’est qu’en 1931, avec la dévaluation de la livre sterling, que la crise commence à se faire sentir en France. Contrairement à l’Allemagne ou aux États-Unis, où le chômage de masse atteint des niveaux dramatiques (parfois plus de 25 %), la France ne connaît pas de chômage massif et les faillites y sont moins nombreuses. Pourtant, alors que d’autres pays montrent des signes de reprise dès 1934, la situation économique française continue de se dégrader jusqu’au printemps 1935, et la reprise qui suit est plus lente qu’ailleurs.</w:t>
      </w:r>
    </w:p>
    <w:p w:rsidR="007624C8" w:rsidRPr="007624C8" w:rsidRDefault="007624C8" w:rsidP="007624C8">
      <w:pPr>
        <w:jc w:val="both"/>
        <w:rPr>
          <w:rFonts w:ascii="Times New Roman" w:hAnsi="Times New Roman" w:cs="Times New Roman"/>
          <w:sz w:val="24"/>
          <w:szCs w:val="24"/>
        </w:rPr>
      </w:pPr>
      <w:r w:rsidRPr="007624C8">
        <w:rPr>
          <w:rFonts w:ascii="Times New Roman" w:hAnsi="Times New Roman" w:cs="Times New Roman"/>
          <w:sz w:val="24"/>
          <w:szCs w:val="24"/>
        </w:rPr>
        <w:t>La France, moins touchée de manière visible, adopte une approche hésitante face à la crise. Après avoir stabilisé le franc en 1928, le gouvernement refuse initialement de dévaluer sa monnaie, une mesure pourtant prise par de nombreux autres pays pour relancer leurs exportations et leur production</w:t>
      </w:r>
      <w:r>
        <w:rPr>
          <w:rFonts w:ascii="Times New Roman" w:hAnsi="Times New Roman" w:cs="Times New Roman"/>
          <w:sz w:val="24"/>
          <w:szCs w:val="24"/>
        </w:rPr>
        <w:t xml:space="preserve">. Cette décision entraîne </w:t>
      </w:r>
      <w:r w:rsidRPr="007624C8">
        <w:rPr>
          <w:rFonts w:ascii="Times New Roman" w:hAnsi="Times New Roman" w:cs="Times New Roman"/>
          <w:b/>
          <w:bCs/>
          <w:sz w:val="24"/>
          <w:szCs w:val="24"/>
        </w:rPr>
        <w:t>une déflation</w:t>
      </w:r>
      <w:r w:rsidRPr="007624C8">
        <w:rPr>
          <w:rFonts w:ascii="Times New Roman" w:hAnsi="Times New Roman" w:cs="Times New Roman"/>
          <w:sz w:val="24"/>
          <w:szCs w:val="24"/>
        </w:rPr>
        <w:t xml:space="preserve"> importante et une perte de compétitivité internationale. Par ailleurs, la France s’efforce de maintenir l’équilibre budgétaire par une politique d’austérité, limitant les efforts de relance économique à des plans de faible envergure, com</w:t>
      </w:r>
      <w:r>
        <w:rPr>
          <w:rFonts w:ascii="Times New Roman" w:hAnsi="Times New Roman" w:cs="Times New Roman"/>
          <w:sz w:val="24"/>
          <w:szCs w:val="24"/>
        </w:rPr>
        <w:t xml:space="preserve">me </w:t>
      </w:r>
      <w:r w:rsidRPr="007624C8">
        <w:rPr>
          <w:rFonts w:ascii="Times New Roman" w:hAnsi="Times New Roman" w:cs="Times New Roman"/>
          <w:b/>
          <w:bCs/>
          <w:sz w:val="24"/>
          <w:szCs w:val="24"/>
        </w:rPr>
        <w:t>le plan d’outillage Laval</w:t>
      </w:r>
      <w:r>
        <w:rPr>
          <w:rFonts w:ascii="Times New Roman" w:hAnsi="Times New Roman" w:cs="Times New Roman"/>
          <w:sz w:val="24"/>
          <w:szCs w:val="24"/>
        </w:rPr>
        <w:t xml:space="preserve"> en 1931 ou </w:t>
      </w:r>
      <w:r w:rsidRPr="007624C8">
        <w:rPr>
          <w:rFonts w:ascii="Times New Roman" w:hAnsi="Times New Roman" w:cs="Times New Roman"/>
          <w:b/>
          <w:bCs/>
          <w:sz w:val="24"/>
          <w:szCs w:val="24"/>
        </w:rPr>
        <w:t>le plan Marquet</w:t>
      </w:r>
      <w:r w:rsidRPr="007624C8">
        <w:rPr>
          <w:rFonts w:ascii="Times New Roman" w:hAnsi="Times New Roman" w:cs="Times New Roman"/>
          <w:sz w:val="24"/>
          <w:szCs w:val="24"/>
        </w:rPr>
        <w:t xml:space="preserve"> en 1934. Ces initiatives contrastent avec des mesur</w:t>
      </w:r>
      <w:r>
        <w:rPr>
          <w:rFonts w:ascii="Times New Roman" w:hAnsi="Times New Roman" w:cs="Times New Roman"/>
          <w:sz w:val="24"/>
          <w:szCs w:val="24"/>
        </w:rPr>
        <w:t xml:space="preserve">es plus ambitieuses, comme </w:t>
      </w:r>
      <w:r w:rsidRPr="007624C8">
        <w:rPr>
          <w:rFonts w:ascii="Times New Roman" w:hAnsi="Times New Roman" w:cs="Times New Roman"/>
          <w:b/>
          <w:bCs/>
          <w:sz w:val="24"/>
          <w:szCs w:val="24"/>
        </w:rPr>
        <w:t>le New Deal</w:t>
      </w:r>
      <w:r w:rsidRPr="007624C8">
        <w:rPr>
          <w:rFonts w:ascii="Times New Roman" w:hAnsi="Times New Roman" w:cs="Times New Roman"/>
          <w:sz w:val="24"/>
          <w:szCs w:val="24"/>
        </w:rPr>
        <w:t xml:space="preserve"> de Roosevelt aux États-Unis, inspiré des théories keynésiennes.</w:t>
      </w:r>
    </w:p>
    <w:p w:rsidR="007624C8" w:rsidRPr="007624C8" w:rsidRDefault="007624C8" w:rsidP="007624C8">
      <w:pPr>
        <w:jc w:val="both"/>
        <w:rPr>
          <w:rFonts w:ascii="Times New Roman" w:hAnsi="Times New Roman" w:cs="Times New Roman"/>
          <w:sz w:val="24"/>
          <w:szCs w:val="24"/>
        </w:rPr>
      </w:pPr>
      <w:r w:rsidRPr="007624C8">
        <w:rPr>
          <w:rFonts w:ascii="Times New Roman" w:hAnsi="Times New Roman" w:cs="Times New Roman"/>
          <w:sz w:val="24"/>
          <w:szCs w:val="24"/>
        </w:rPr>
        <w:t>Pour atténuer les effets de la crise,</w:t>
      </w:r>
      <w:r>
        <w:rPr>
          <w:rFonts w:ascii="Times New Roman" w:hAnsi="Times New Roman" w:cs="Times New Roman"/>
          <w:sz w:val="24"/>
          <w:szCs w:val="24"/>
        </w:rPr>
        <w:t xml:space="preserve"> la France adopte </w:t>
      </w:r>
      <w:r w:rsidRPr="007624C8">
        <w:rPr>
          <w:rFonts w:ascii="Times New Roman" w:hAnsi="Times New Roman" w:cs="Times New Roman"/>
          <w:b/>
          <w:bCs/>
          <w:sz w:val="24"/>
          <w:szCs w:val="24"/>
        </w:rPr>
        <w:t>des mesures protectionnistes</w:t>
      </w:r>
      <w:r>
        <w:rPr>
          <w:rFonts w:ascii="Times New Roman" w:hAnsi="Times New Roman" w:cs="Times New Roman"/>
          <w:sz w:val="24"/>
          <w:szCs w:val="24"/>
        </w:rPr>
        <w:t xml:space="preserve">, se repliant sur son </w:t>
      </w:r>
      <w:r w:rsidRPr="007624C8">
        <w:rPr>
          <w:rFonts w:ascii="Times New Roman" w:hAnsi="Times New Roman" w:cs="Times New Roman"/>
          <w:b/>
          <w:bCs/>
          <w:sz w:val="24"/>
          <w:szCs w:val="24"/>
        </w:rPr>
        <w:t>Empire colonial</w:t>
      </w:r>
      <w:r>
        <w:rPr>
          <w:rFonts w:ascii="Times New Roman" w:hAnsi="Times New Roman" w:cs="Times New Roman"/>
          <w:sz w:val="24"/>
          <w:szCs w:val="24"/>
        </w:rPr>
        <w:t xml:space="preserve"> </w:t>
      </w:r>
      <w:r w:rsidRPr="007624C8">
        <w:rPr>
          <w:rFonts w:ascii="Times New Roman" w:hAnsi="Times New Roman" w:cs="Times New Roman"/>
          <w:sz w:val="24"/>
          <w:szCs w:val="24"/>
        </w:rPr>
        <w:t>où les échanges commerciaux augmentent. Bien que cette stratégie permette de limiter l’impact de la crise, elle renforce également les archaïsmes de l’économie française : faibles investissements, méthodes de production obsolètes, manque d’innovation dans le patronat, etc. Ce repli empêche la modernisation de l’économie et prolonge les difficultés.</w:t>
      </w:r>
    </w:p>
    <w:p w:rsidR="007624C8" w:rsidRPr="007624C8" w:rsidRDefault="007624C8" w:rsidP="007624C8">
      <w:pPr>
        <w:rPr>
          <w:rFonts w:ascii="Times New Roman" w:hAnsi="Times New Roman" w:cs="Times New Roman"/>
          <w:sz w:val="24"/>
          <w:szCs w:val="24"/>
        </w:rPr>
      </w:pPr>
    </w:p>
    <w:p w:rsidR="007624C8" w:rsidRDefault="007624C8" w:rsidP="007624C8">
      <w:pPr>
        <w:jc w:val="both"/>
        <w:rPr>
          <w:rFonts w:ascii="Times New Roman" w:hAnsi="Times New Roman" w:cs="Times New Roman"/>
          <w:sz w:val="24"/>
          <w:szCs w:val="24"/>
        </w:rPr>
      </w:pPr>
      <w:r w:rsidRPr="007624C8">
        <w:rPr>
          <w:rFonts w:ascii="Times New Roman" w:hAnsi="Times New Roman" w:cs="Times New Roman"/>
          <w:sz w:val="24"/>
          <w:szCs w:val="24"/>
        </w:rPr>
        <w:lastRenderedPageBreak/>
        <w:t>Enfin, l’instabilité politique et l’incapacité des gouvernements successifs à répondre efficacement à la crise plongent la France dans une situation économique et politique difficile, la maintenant dans un marasme dont elle ne sort que lentement et partiellement.</w:t>
      </w:r>
    </w:p>
    <w:p w:rsidR="007624C8" w:rsidRDefault="007624C8" w:rsidP="007624C8">
      <w:pPr>
        <w:jc w:val="both"/>
        <w:rPr>
          <w:rFonts w:ascii="Times New Roman" w:hAnsi="Times New Roman" w:cs="Times New Roman"/>
          <w:b/>
          <w:bCs/>
          <w:sz w:val="24"/>
          <w:szCs w:val="24"/>
        </w:rPr>
      </w:pPr>
      <w:r w:rsidRPr="007624C8">
        <w:rPr>
          <w:rFonts w:ascii="Times New Roman" w:hAnsi="Times New Roman" w:cs="Times New Roman"/>
          <w:b/>
          <w:bCs/>
          <w:sz w:val="24"/>
          <w:szCs w:val="24"/>
        </w:rPr>
        <w:t>B) Une instabilité politique et des troubles sociaux importants</w:t>
      </w:r>
    </w:p>
    <w:p w:rsidR="007624C8" w:rsidRPr="007624C8" w:rsidRDefault="007624C8" w:rsidP="007624C8">
      <w:pPr>
        <w:rPr>
          <w:rFonts w:ascii="Times New Roman" w:hAnsi="Times New Roman" w:cs="Times New Roman"/>
          <w:b/>
          <w:bCs/>
          <w:sz w:val="24"/>
          <w:szCs w:val="24"/>
        </w:rPr>
      </w:pPr>
      <w:r w:rsidRPr="007624C8">
        <w:rPr>
          <w:rFonts w:ascii="Times New Roman" w:hAnsi="Times New Roman" w:cs="Times New Roman"/>
          <w:b/>
          <w:bCs/>
          <w:sz w:val="24"/>
          <w:szCs w:val="24"/>
        </w:rPr>
        <w:t>La montée des extrémismes en France dans les années 1930</w:t>
      </w:r>
    </w:p>
    <w:p w:rsidR="007624C8" w:rsidRPr="007624C8" w:rsidRDefault="007624C8" w:rsidP="007624C8">
      <w:pPr>
        <w:jc w:val="both"/>
        <w:rPr>
          <w:rFonts w:ascii="Times New Roman" w:hAnsi="Times New Roman" w:cs="Times New Roman"/>
          <w:sz w:val="24"/>
          <w:szCs w:val="24"/>
        </w:rPr>
      </w:pPr>
      <w:r w:rsidRPr="007624C8">
        <w:rPr>
          <w:rFonts w:ascii="Times New Roman" w:hAnsi="Times New Roman" w:cs="Times New Roman"/>
          <w:sz w:val="24"/>
          <w:szCs w:val="24"/>
        </w:rPr>
        <w:t>La crise économique des années 1930 s’accompagne d’une montée des régimes autoritaires et des extrémismes en Europe. En Italie, Mussolini consolide son pouvoir, tandis qu’en URSS, Staline renforce son emprise. En Allemagne, Hitler arrive au pouvoir en 1933 et obtient rapidement les pleins pouvoirs en mars de la même année. La France, bien que démocratique, n’échappe pas à cette vague d’extrémisme.</w:t>
      </w:r>
    </w:p>
    <w:p w:rsidR="007624C8" w:rsidRPr="007624C8" w:rsidRDefault="007624C8" w:rsidP="007624C8">
      <w:pPr>
        <w:jc w:val="both"/>
        <w:rPr>
          <w:rFonts w:ascii="Times New Roman" w:hAnsi="Times New Roman" w:cs="Times New Roman"/>
          <w:sz w:val="24"/>
          <w:szCs w:val="24"/>
        </w:rPr>
      </w:pPr>
      <w:r w:rsidRPr="007624C8">
        <w:rPr>
          <w:rFonts w:ascii="Times New Roman" w:hAnsi="Times New Roman" w:cs="Times New Roman"/>
          <w:sz w:val="24"/>
          <w:szCs w:val="24"/>
        </w:rPr>
        <w:t xml:space="preserve">En France, la crise </w:t>
      </w:r>
      <w:r>
        <w:rPr>
          <w:rFonts w:ascii="Times New Roman" w:hAnsi="Times New Roman" w:cs="Times New Roman"/>
          <w:sz w:val="24"/>
          <w:szCs w:val="24"/>
        </w:rPr>
        <w:t xml:space="preserve">économique s’accompagne d’une </w:t>
      </w:r>
      <w:r w:rsidRPr="007624C8">
        <w:rPr>
          <w:rFonts w:ascii="Times New Roman" w:hAnsi="Times New Roman" w:cs="Times New Roman"/>
          <w:b/>
          <w:bCs/>
          <w:sz w:val="24"/>
          <w:szCs w:val="24"/>
        </w:rPr>
        <w:t>instabilité politique</w:t>
      </w:r>
      <w:r w:rsidRPr="007624C8">
        <w:rPr>
          <w:rFonts w:ascii="Times New Roman" w:hAnsi="Times New Roman" w:cs="Times New Roman"/>
          <w:sz w:val="24"/>
          <w:szCs w:val="24"/>
        </w:rPr>
        <w:t xml:space="preserve"> croissante. Les gouvernements se succèdent rapidement, souvent sans ligne politique claire, ce qui aggrave le climat d’incertitude et de mécontentement populaire. Ce contexte favorise la mon</w:t>
      </w:r>
      <w:r>
        <w:rPr>
          <w:rFonts w:ascii="Times New Roman" w:hAnsi="Times New Roman" w:cs="Times New Roman"/>
          <w:sz w:val="24"/>
          <w:szCs w:val="24"/>
        </w:rPr>
        <w:t xml:space="preserve">tée d’un </w:t>
      </w:r>
      <w:r w:rsidRPr="007624C8">
        <w:rPr>
          <w:rFonts w:ascii="Times New Roman" w:hAnsi="Times New Roman" w:cs="Times New Roman"/>
          <w:b/>
          <w:bCs/>
          <w:sz w:val="24"/>
          <w:szCs w:val="24"/>
        </w:rPr>
        <w:t>antiparlementarisme</w:t>
      </w:r>
      <w:r w:rsidRPr="007624C8">
        <w:rPr>
          <w:rFonts w:ascii="Times New Roman" w:hAnsi="Times New Roman" w:cs="Times New Roman"/>
          <w:sz w:val="24"/>
          <w:szCs w:val="24"/>
        </w:rPr>
        <w:t xml:space="preserve"> dans certains milieux, renforcé par des scandales politiques comme les a</w:t>
      </w:r>
      <w:r>
        <w:rPr>
          <w:rFonts w:ascii="Times New Roman" w:hAnsi="Times New Roman" w:cs="Times New Roman"/>
          <w:sz w:val="24"/>
          <w:szCs w:val="24"/>
        </w:rPr>
        <w:t xml:space="preserve">ffaires </w:t>
      </w:r>
      <w:r w:rsidRPr="007624C8">
        <w:rPr>
          <w:rFonts w:ascii="Times New Roman" w:hAnsi="Times New Roman" w:cs="Times New Roman"/>
          <w:b/>
          <w:bCs/>
          <w:sz w:val="24"/>
          <w:szCs w:val="24"/>
        </w:rPr>
        <w:t>Hanau</w:t>
      </w:r>
      <w:r>
        <w:rPr>
          <w:rFonts w:ascii="Times New Roman" w:hAnsi="Times New Roman" w:cs="Times New Roman"/>
          <w:sz w:val="24"/>
          <w:szCs w:val="24"/>
        </w:rPr>
        <w:t xml:space="preserve"> et </w:t>
      </w:r>
      <w:proofErr w:type="spellStart"/>
      <w:r w:rsidRPr="007624C8">
        <w:rPr>
          <w:rFonts w:ascii="Times New Roman" w:hAnsi="Times New Roman" w:cs="Times New Roman"/>
          <w:b/>
          <w:bCs/>
          <w:sz w:val="24"/>
          <w:szCs w:val="24"/>
        </w:rPr>
        <w:t>Oustric</w:t>
      </w:r>
      <w:proofErr w:type="spellEnd"/>
      <w:r w:rsidRPr="007624C8">
        <w:rPr>
          <w:rFonts w:ascii="Times New Roman" w:hAnsi="Times New Roman" w:cs="Times New Roman"/>
          <w:b/>
          <w:bCs/>
          <w:sz w:val="24"/>
          <w:szCs w:val="24"/>
        </w:rPr>
        <w:t>,</w:t>
      </w:r>
      <w:r w:rsidRPr="007624C8">
        <w:rPr>
          <w:rFonts w:ascii="Times New Roman" w:hAnsi="Times New Roman" w:cs="Times New Roman"/>
          <w:sz w:val="24"/>
          <w:szCs w:val="24"/>
        </w:rPr>
        <w:t xml:space="preserve"> qui ont entaché la réputation de la classe politique.</w:t>
      </w:r>
      <w:r>
        <w:rPr>
          <w:rFonts w:ascii="Times New Roman" w:hAnsi="Times New Roman" w:cs="Times New Roman"/>
          <w:sz w:val="24"/>
          <w:szCs w:val="24"/>
        </w:rPr>
        <w:t xml:space="preserve"> En 1933, </w:t>
      </w:r>
      <w:r w:rsidRPr="007624C8">
        <w:rPr>
          <w:rFonts w:ascii="Times New Roman" w:hAnsi="Times New Roman" w:cs="Times New Roman"/>
          <w:b/>
          <w:bCs/>
          <w:sz w:val="24"/>
          <w:szCs w:val="24"/>
        </w:rPr>
        <w:t>l’affaire Stavisky éclate</w:t>
      </w:r>
      <w:r w:rsidRPr="007624C8">
        <w:rPr>
          <w:rFonts w:ascii="Times New Roman" w:hAnsi="Times New Roman" w:cs="Times New Roman"/>
          <w:sz w:val="24"/>
          <w:szCs w:val="24"/>
        </w:rPr>
        <w:t xml:space="preserve"> : Alexandre Stavisky, un escroc d’origine polonaise et juif, est accusé de détournements financiers. Cette affaire provoqu</w:t>
      </w:r>
      <w:r>
        <w:rPr>
          <w:rFonts w:ascii="Times New Roman" w:hAnsi="Times New Roman" w:cs="Times New Roman"/>
          <w:sz w:val="24"/>
          <w:szCs w:val="24"/>
        </w:rPr>
        <w:t xml:space="preserve">e la chute du gouvernement de </w:t>
      </w:r>
      <w:r w:rsidRPr="007624C8">
        <w:rPr>
          <w:rFonts w:ascii="Times New Roman" w:hAnsi="Times New Roman" w:cs="Times New Roman"/>
          <w:b/>
          <w:bCs/>
          <w:sz w:val="24"/>
          <w:szCs w:val="24"/>
        </w:rPr>
        <w:t>Camille Chautemps</w:t>
      </w:r>
      <w:r w:rsidRPr="007624C8">
        <w:rPr>
          <w:rFonts w:ascii="Times New Roman" w:hAnsi="Times New Roman" w:cs="Times New Roman"/>
          <w:sz w:val="24"/>
          <w:szCs w:val="24"/>
        </w:rPr>
        <w:t>, accusé par la droite d’avoir protégé Stavisky. Ce sca</w:t>
      </w:r>
      <w:r>
        <w:rPr>
          <w:rFonts w:ascii="Times New Roman" w:hAnsi="Times New Roman" w:cs="Times New Roman"/>
          <w:sz w:val="24"/>
          <w:szCs w:val="24"/>
        </w:rPr>
        <w:t xml:space="preserve">ndale alimente les sentiments </w:t>
      </w:r>
      <w:r w:rsidRPr="007624C8">
        <w:rPr>
          <w:rFonts w:ascii="Times New Roman" w:hAnsi="Times New Roman" w:cs="Times New Roman"/>
          <w:b/>
          <w:bCs/>
          <w:sz w:val="24"/>
          <w:szCs w:val="24"/>
        </w:rPr>
        <w:t>xénophobes</w:t>
      </w:r>
      <w:r>
        <w:rPr>
          <w:rFonts w:ascii="Times New Roman" w:hAnsi="Times New Roman" w:cs="Times New Roman"/>
          <w:sz w:val="24"/>
          <w:szCs w:val="24"/>
        </w:rPr>
        <w:t xml:space="preserve"> et </w:t>
      </w:r>
      <w:r w:rsidRPr="007624C8">
        <w:rPr>
          <w:rFonts w:ascii="Times New Roman" w:hAnsi="Times New Roman" w:cs="Times New Roman"/>
          <w:b/>
          <w:bCs/>
          <w:sz w:val="24"/>
          <w:szCs w:val="24"/>
        </w:rPr>
        <w:t>antisémites</w:t>
      </w:r>
      <w:r w:rsidRPr="007624C8">
        <w:rPr>
          <w:rFonts w:ascii="Times New Roman" w:hAnsi="Times New Roman" w:cs="Times New Roman"/>
          <w:sz w:val="24"/>
          <w:szCs w:val="24"/>
        </w:rPr>
        <w:t xml:space="preserve"> dans une partie de la population.</w:t>
      </w:r>
    </w:p>
    <w:p w:rsidR="007624C8" w:rsidRPr="007624C8" w:rsidRDefault="007624C8" w:rsidP="007624C8">
      <w:pPr>
        <w:jc w:val="both"/>
        <w:rPr>
          <w:rFonts w:ascii="Times New Roman" w:hAnsi="Times New Roman" w:cs="Times New Roman"/>
          <w:sz w:val="24"/>
          <w:szCs w:val="24"/>
        </w:rPr>
      </w:pPr>
      <w:r>
        <w:rPr>
          <w:rFonts w:ascii="Times New Roman" w:hAnsi="Times New Roman" w:cs="Times New Roman"/>
          <w:sz w:val="24"/>
          <w:szCs w:val="24"/>
        </w:rPr>
        <w:t xml:space="preserve">Dans ce climat tendu, </w:t>
      </w:r>
      <w:r w:rsidRPr="007624C8">
        <w:rPr>
          <w:rFonts w:ascii="Times New Roman" w:hAnsi="Times New Roman" w:cs="Times New Roman"/>
          <w:b/>
          <w:bCs/>
          <w:sz w:val="24"/>
          <w:szCs w:val="24"/>
        </w:rPr>
        <w:t>les ligues d’extrême droite</w:t>
      </w:r>
      <w:r>
        <w:rPr>
          <w:rFonts w:ascii="Times New Roman" w:hAnsi="Times New Roman" w:cs="Times New Roman"/>
          <w:sz w:val="24"/>
          <w:szCs w:val="24"/>
        </w:rPr>
        <w:t xml:space="preserve">, comme </w:t>
      </w:r>
      <w:r w:rsidRPr="007624C8">
        <w:rPr>
          <w:rFonts w:ascii="Times New Roman" w:hAnsi="Times New Roman" w:cs="Times New Roman"/>
          <w:b/>
          <w:bCs/>
          <w:sz w:val="24"/>
          <w:szCs w:val="24"/>
        </w:rPr>
        <w:t>la Ligue des Croix-de-Feu</w:t>
      </w:r>
      <w:r w:rsidRPr="007624C8">
        <w:rPr>
          <w:rFonts w:ascii="Times New Roman" w:hAnsi="Times New Roman" w:cs="Times New Roman"/>
          <w:sz w:val="24"/>
          <w:szCs w:val="24"/>
        </w:rPr>
        <w:t>, gagnent en influence. Ces groupes, inspirés par les modèles fascistes, organisent des actions contestataires et antiparlementaires. Leur mobilisation culmine lors d</w:t>
      </w:r>
      <w:r>
        <w:rPr>
          <w:rFonts w:ascii="Times New Roman" w:hAnsi="Times New Roman" w:cs="Times New Roman"/>
          <w:sz w:val="24"/>
          <w:szCs w:val="24"/>
        </w:rPr>
        <w:t xml:space="preserve">es </w:t>
      </w:r>
      <w:r w:rsidRPr="007624C8">
        <w:rPr>
          <w:rFonts w:ascii="Times New Roman" w:hAnsi="Times New Roman" w:cs="Times New Roman"/>
          <w:b/>
          <w:bCs/>
          <w:sz w:val="24"/>
          <w:szCs w:val="24"/>
        </w:rPr>
        <w:t>émeutes du 6 février</w:t>
      </w:r>
      <w:r>
        <w:rPr>
          <w:rFonts w:ascii="Times New Roman" w:hAnsi="Times New Roman" w:cs="Times New Roman"/>
          <w:sz w:val="24"/>
          <w:szCs w:val="24"/>
        </w:rPr>
        <w:t xml:space="preserve"> </w:t>
      </w:r>
      <w:r w:rsidRPr="007624C8">
        <w:rPr>
          <w:rFonts w:ascii="Times New Roman" w:hAnsi="Times New Roman" w:cs="Times New Roman"/>
          <w:b/>
          <w:bCs/>
          <w:sz w:val="24"/>
          <w:szCs w:val="24"/>
        </w:rPr>
        <w:t>1934</w:t>
      </w:r>
      <w:r w:rsidRPr="007624C8">
        <w:rPr>
          <w:rFonts w:ascii="Times New Roman" w:hAnsi="Times New Roman" w:cs="Times New Roman"/>
          <w:sz w:val="24"/>
          <w:szCs w:val="24"/>
        </w:rPr>
        <w:t xml:space="preserve"> à Paris, qui font une dizaine de morts. Ces émeutes éclatent après la</w:t>
      </w:r>
      <w:r>
        <w:rPr>
          <w:rFonts w:ascii="Times New Roman" w:hAnsi="Times New Roman" w:cs="Times New Roman"/>
          <w:sz w:val="24"/>
          <w:szCs w:val="24"/>
        </w:rPr>
        <w:t xml:space="preserve"> mutation du préfet de police </w:t>
      </w:r>
      <w:r w:rsidRPr="007624C8">
        <w:rPr>
          <w:rFonts w:ascii="Times New Roman" w:hAnsi="Times New Roman" w:cs="Times New Roman"/>
          <w:b/>
          <w:bCs/>
          <w:sz w:val="24"/>
          <w:szCs w:val="24"/>
        </w:rPr>
        <w:t>Jean Chiappe</w:t>
      </w:r>
      <w:r w:rsidRPr="007624C8">
        <w:rPr>
          <w:rFonts w:ascii="Times New Roman" w:hAnsi="Times New Roman" w:cs="Times New Roman"/>
          <w:sz w:val="24"/>
          <w:szCs w:val="24"/>
        </w:rPr>
        <w:t>, jugé trop favorable à l’extrême droite. Le</w:t>
      </w:r>
      <w:r>
        <w:rPr>
          <w:rFonts w:ascii="Times New Roman" w:hAnsi="Times New Roman" w:cs="Times New Roman"/>
          <w:sz w:val="24"/>
          <w:szCs w:val="24"/>
        </w:rPr>
        <w:t xml:space="preserve">s ligues cherchent à empêcher </w:t>
      </w:r>
      <w:r w:rsidRPr="007624C8">
        <w:rPr>
          <w:rFonts w:ascii="Times New Roman" w:hAnsi="Times New Roman" w:cs="Times New Roman"/>
          <w:b/>
          <w:bCs/>
          <w:sz w:val="24"/>
          <w:szCs w:val="24"/>
        </w:rPr>
        <w:t>Édouard Daladier</w:t>
      </w:r>
      <w:r w:rsidRPr="007624C8">
        <w:rPr>
          <w:rFonts w:ascii="Times New Roman" w:hAnsi="Times New Roman" w:cs="Times New Roman"/>
          <w:sz w:val="24"/>
          <w:szCs w:val="24"/>
        </w:rPr>
        <w:t xml:space="preserve"> de former un gouvernement. Face à la violence et craignant une guerre</w:t>
      </w:r>
      <w:r w:rsidR="00075AFF">
        <w:rPr>
          <w:rFonts w:ascii="Times New Roman" w:hAnsi="Times New Roman" w:cs="Times New Roman"/>
          <w:sz w:val="24"/>
          <w:szCs w:val="24"/>
        </w:rPr>
        <w:t xml:space="preserve"> civile, Daladier renonce, et </w:t>
      </w:r>
      <w:r w:rsidRPr="00075AFF">
        <w:rPr>
          <w:rFonts w:ascii="Times New Roman" w:hAnsi="Times New Roman" w:cs="Times New Roman"/>
          <w:b/>
          <w:bCs/>
          <w:sz w:val="24"/>
          <w:szCs w:val="24"/>
        </w:rPr>
        <w:t>Ga</w:t>
      </w:r>
      <w:r w:rsidR="00075AFF" w:rsidRPr="00075AFF">
        <w:rPr>
          <w:rFonts w:ascii="Times New Roman" w:hAnsi="Times New Roman" w:cs="Times New Roman"/>
          <w:b/>
          <w:bCs/>
          <w:sz w:val="24"/>
          <w:szCs w:val="24"/>
        </w:rPr>
        <w:t>ston Doumergue</w:t>
      </w:r>
      <w:r w:rsidRPr="007624C8">
        <w:rPr>
          <w:rFonts w:ascii="Times New Roman" w:hAnsi="Times New Roman" w:cs="Times New Roman"/>
          <w:sz w:val="24"/>
          <w:szCs w:val="24"/>
        </w:rPr>
        <w:t xml:space="preserve"> prend la tête d’un gouvernement d’union nationale.</w:t>
      </w:r>
    </w:p>
    <w:p w:rsidR="007624C8" w:rsidRPr="007624C8" w:rsidRDefault="007624C8" w:rsidP="00075AFF">
      <w:pPr>
        <w:jc w:val="both"/>
        <w:rPr>
          <w:rFonts w:ascii="Times New Roman" w:hAnsi="Times New Roman" w:cs="Times New Roman"/>
          <w:sz w:val="24"/>
          <w:szCs w:val="24"/>
        </w:rPr>
      </w:pPr>
      <w:r w:rsidRPr="007624C8">
        <w:rPr>
          <w:rFonts w:ascii="Times New Roman" w:hAnsi="Times New Roman" w:cs="Times New Roman"/>
          <w:sz w:val="24"/>
          <w:szCs w:val="24"/>
        </w:rPr>
        <w:t>Ces événements marquent un tournant. Alors que la droite parlementaire durcit son discours et se rapproche des idées d’extrême droite, la gauche y voit la</w:t>
      </w:r>
      <w:r w:rsidR="00075AFF">
        <w:rPr>
          <w:rFonts w:ascii="Times New Roman" w:hAnsi="Times New Roman" w:cs="Times New Roman"/>
          <w:sz w:val="24"/>
          <w:szCs w:val="24"/>
        </w:rPr>
        <w:t xml:space="preserve"> preuve d’un </w:t>
      </w:r>
      <w:r w:rsidR="00075AFF" w:rsidRPr="00075AFF">
        <w:rPr>
          <w:rFonts w:ascii="Times New Roman" w:hAnsi="Times New Roman" w:cs="Times New Roman"/>
          <w:b/>
          <w:bCs/>
          <w:sz w:val="24"/>
          <w:szCs w:val="24"/>
        </w:rPr>
        <w:t>danger fasciste</w:t>
      </w:r>
      <w:r w:rsidRPr="007624C8">
        <w:rPr>
          <w:rFonts w:ascii="Times New Roman" w:hAnsi="Times New Roman" w:cs="Times New Roman"/>
          <w:sz w:val="24"/>
          <w:szCs w:val="24"/>
        </w:rPr>
        <w:t xml:space="preserve"> grandissant.</w:t>
      </w:r>
      <w:r w:rsidR="00075AFF">
        <w:rPr>
          <w:rFonts w:ascii="Times New Roman" w:hAnsi="Times New Roman" w:cs="Times New Roman"/>
          <w:sz w:val="24"/>
          <w:szCs w:val="24"/>
        </w:rPr>
        <w:t xml:space="preserve"> Sous l’influence de </w:t>
      </w:r>
      <w:r w:rsidR="00075AFF" w:rsidRPr="00075AFF">
        <w:rPr>
          <w:rFonts w:ascii="Times New Roman" w:hAnsi="Times New Roman" w:cs="Times New Roman"/>
          <w:b/>
          <w:bCs/>
          <w:sz w:val="24"/>
          <w:szCs w:val="24"/>
        </w:rPr>
        <w:t>Staline</w:t>
      </w:r>
      <w:r w:rsidRPr="007624C8">
        <w:rPr>
          <w:rFonts w:ascii="Times New Roman" w:hAnsi="Times New Roman" w:cs="Times New Roman"/>
          <w:sz w:val="24"/>
          <w:szCs w:val="24"/>
        </w:rPr>
        <w:t>, qui redoute l’expansion du fascisme en Europe, le Parti communiste françai</w:t>
      </w:r>
      <w:r w:rsidR="00075AFF">
        <w:rPr>
          <w:rFonts w:ascii="Times New Roman" w:hAnsi="Times New Roman" w:cs="Times New Roman"/>
          <w:sz w:val="24"/>
          <w:szCs w:val="24"/>
        </w:rPr>
        <w:t xml:space="preserve">s, dirigé par </w:t>
      </w:r>
      <w:r w:rsidR="00075AFF" w:rsidRPr="00075AFF">
        <w:rPr>
          <w:rFonts w:ascii="Times New Roman" w:hAnsi="Times New Roman" w:cs="Times New Roman"/>
          <w:b/>
          <w:bCs/>
          <w:sz w:val="24"/>
          <w:szCs w:val="24"/>
        </w:rPr>
        <w:t>Maurice Thorez</w:t>
      </w:r>
      <w:r w:rsidRPr="00075AFF">
        <w:rPr>
          <w:rFonts w:ascii="Times New Roman" w:hAnsi="Times New Roman" w:cs="Times New Roman"/>
          <w:b/>
          <w:bCs/>
          <w:sz w:val="24"/>
          <w:szCs w:val="24"/>
        </w:rPr>
        <w:t>,</w:t>
      </w:r>
      <w:r w:rsidRPr="007624C8">
        <w:rPr>
          <w:rFonts w:ascii="Times New Roman" w:hAnsi="Times New Roman" w:cs="Times New Roman"/>
          <w:sz w:val="24"/>
          <w:szCs w:val="24"/>
        </w:rPr>
        <w:t xml:space="preserve"> se rapproche des socialistes pour former une alliance ant</w:t>
      </w:r>
      <w:r w:rsidR="00075AFF">
        <w:rPr>
          <w:rFonts w:ascii="Times New Roman" w:hAnsi="Times New Roman" w:cs="Times New Roman"/>
          <w:sz w:val="24"/>
          <w:szCs w:val="24"/>
        </w:rPr>
        <w:t xml:space="preserve">ifasciste. Parallèlement, </w:t>
      </w:r>
      <w:r w:rsidR="00075AFF" w:rsidRPr="00075AFF">
        <w:rPr>
          <w:rFonts w:ascii="Times New Roman" w:hAnsi="Times New Roman" w:cs="Times New Roman"/>
          <w:b/>
          <w:bCs/>
          <w:sz w:val="24"/>
          <w:szCs w:val="24"/>
        </w:rPr>
        <w:t>les radicaux</w:t>
      </w:r>
      <w:r w:rsidRPr="007624C8">
        <w:rPr>
          <w:rFonts w:ascii="Times New Roman" w:hAnsi="Times New Roman" w:cs="Times New Roman"/>
          <w:sz w:val="24"/>
          <w:szCs w:val="24"/>
        </w:rPr>
        <w:t>, sous la</w:t>
      </w:r>
      <w:r w:rsidR="00075AFF">
        <w:rPr>
          <w:rFonts w:ascii="Times New Roman" w:hAnsi="Times New Roman" w:cs="Times New Roman"/>
          <w:sz w:val="24"/>
          <w:szCs w:val="24"/>
        </w:rPr>
        <w:t xml:space="preserve"> pression des « </w:t>
      </w:r>
      <w:r w:rsidR="00075AFF" w:rsidRPr="00075AFF">
        <w:rPr>
          <w:rFonts w:ascii="Times New Roman" w:hAnsi="Times New Roman" w:cs="Times New Roman"/>
          <w:b/>
          <w:bCs/>
          <w:sz w:val="24"/>
          <w:szCs w:val="24"/>
        </w:rPr>
        <w:t>Jeunes Turcs</w:t>
      </w:r>
      <w:r w:rsidRPr="007624C8">
        <w:rPr>
          <w:rFonts w:ascii="Times New Roman" w:hAnsi="Times New Roman" w:cs="Times New Roman"/>
          <w:sz w:val="24"/>
          <w:szCs w:val="24"/>
        </w:rPr>
        <w:t xml:space="preserve"> » (un courant réformateur au sein du Parti radical), rompent leur alliance avec la droite et rejoignent les forces de gauche.</w:t>
      </w:r>
    </w:p>
    <w:p w:rsidR="007624C8" w:rsidRDefault="007624C8" w:rsidP="007624C8">
      <w:pPr>
        <w:jc w:val="both"/>
        <w:rPr>
          <w:rFonts w:ascii="Times New Roman" w:hAnsi="Times New Roman" w:cs="Times New Roman"/>
          <w:sz w:val="24"/>
          <w:szCs w:val="24"/>
        </w:rPr>
      </w:pPr>
      <w:r w:rsidRPr="007624C8">
        <w:rPr>
          <w:rFonts w:ascii="Times New Roman" w:hAnsi="Times New Roman" w:cs="Times New Roman"/>
          <w:sz w:val="24"/>
          <w:szCs w:val="24"/>
        </w:rPr>
        <w:t>Cette union des partis de ga</w:t>
      </w:r>
      <w:r w:rsidR="00075AFF">
        <w:rPr>
          <w:rFonts w:ascii="Times New Roman" w:hAnsi="Times New Roman" w:cs="Times New Roman"/>
          <w:sz w:val="24"/>
          <w:szCs w:val="24"/>
        </w:rPr>
        <w:t xml:space="preserve">uche aboutit à la création </w:t>
      </w:r>
      <w:r w:rsidR="00075AFF" w:rsidRPr="00075AFF">
        <w:rPr>
          <w:rFonts w:ascii="Times New Roman" w:hAnsi="Times New Roman" w:cs="Times New Roman"/>
          <w:b/>
          <w:bCs/>
          <w:sz w:val="24"/>
          <w:szCs w:val="24"/>
        </w:rPr>
        <w:t>du Front populaire</w:t>
      </w:r>
      <w:r w:rsidRPr="007624C8">
        <w:rPr>
          <w:rFonts w:ascii="Times New Roman" w:hAnsi="Times New Roman" w:cs="Times New Roman"/>
          <w:sz w:val="24"/>
          <w:szCs w:val="24"/>
        </w:rPr>
        <w:t>, une coaliti</w:t>
      </w:r>
      <w:r w:rsidR="00075AFF">
        <w:rPr>
          <w:rFonts w:ascii="Times New Roman" w:hAnsi="Times New Roman" w:cs="Times New Roman"/>
          <w:sz w:val="24"/>
          <w:szCs w:val="24"/>
        </w:rPr>
        <w:t xml:space="preserve">on qui remporte </w:t>
      </w:r>
      <w:r w:rsidR="00075AFF" w:rsidRPr="00075AFF">
        <w:rPr>
          <w:rFonts w:ascii="Times New Roman" w:hAnsi="Times New Roman" w:cs="Times New Roman"/>
          <w:b/>
          <w:bCs/>
          <w:sz w:val="24"/>
          <w:szCs w:val="24"/>
        </w:rPr>
        <w:t>les élections législatives de 1936</w:t>
      </w:r>
      <w:r w:rsidRPr="007624C8">
        <w:rPr>
          <w:rFonts w:ascii="Times New Roman" w:hAnsi="Times New Roman" w:cs="Times New Roman"/>
          <w:sz w:val="24"/>
          <w:szCs w:val="24"/>
        </w:rPr>
        <w:t>. Le Front populaire incarne alors l’espoir d’une réponse démocratique et progressiste face à la crise économique, à l’instabilité politique et à la montée des extrémismes.</w:t>
      </w:r>
    </w:p>
    <w:p w:rsidR="00075AFF" w:rsidRDefault="00075AFF" w:rsidP="00075AFF">
      <w:pPr>
        <w:rPr>
          <w:rFonts w:ascii="Times New Roman" w:hAnsi="Times New Roman" w:cs="Times New Roman"/>
          <w:b/>
          <w:bCs/>
          <w:sz w:val="24"/>
          <w:szCs w:val="24"/>
        </w:rPr>
      </w:pPr>
    </w:p>
    <w:p w:rsidR="00075AFF" w:rsidRDefault="00075AFF" w:rsidP="00075AFF">
      <w:pPr>
        <w:rPr>
          <w:rFonts w:ascii="Times New Roman" w:hAnsi="Times New Roman" w:cs="Times New Roman"/>
          <w:b/>
          <w:bCs/>
          <w:sz w:val="24"/>
          <w:szCs w:val="24"/>
        </w:rPr>
      </w:pPr>
      <w:r w:rsidRPr="00075AFF">
        <w:rPr>
          <w:rFonts w:ascii="Times New Roman" w:hAnsi="Times New Roman" w:cs="Times New Roman"/>
          <w:b/>
          <w:bCs/>
          <w:sz w:val="24"/>
          <w:szCs w:val="24"/>
        </w:rPr>
        <w:lastRenderedPageBreak/>
        <w:t>III- La France du Front populaire</w:t>
      </w:r>
    </w:p>
    <w:p w:rsidR="00075AFF" w:rsidRPr="00075AFF" w:rsidRDefault="00075AFF" w:rsidP="00075AFF">
      <w:pPr>
        <w:rPr>
          <w:rFonts w:ascii="Times New Roman" w:hAnsi="Times New Roman" w:cs="Times New Roman"/>
          <w:b/>
          <w:bCs/>
          <w:sz w:val="24"/>
          <w:szCs w:val="24"/>
        </w:rPr>
      </w:pPr>
      <w:r w:rsidRPr="00075AFF">
        <w:rPr>
          <w:rFonts w:ascii="Times New Roman" w:hAnsi="Times New Roman" w:cs="Times New Roman"/>
          <w:b/>
          <w:bCs/>
          <w:sz w:val="24"/>
          <w:szCs w:val="24"/>
        </w:rPr>
        <w:t>A) Des réformes sociales et structurelles majeures</w:t>
      </w:r>
    </w:p>
    <w:p w:rsidR="00075AFF" w:rsidRPr="00075AFF" w:rsidRDefault="00075AFF" w:rsidP="00075AFF">
      <w:pPr>
        <w:jc w:val="both"/>
        <w:rPr>
          <w:rFonts w:ascii="Times New Roman" w:hAnsi="Times New Roman" w:cs="Times New Roman"/>
          <w:sz w:val="24"/>
          <w:szCs w:val="24"/>
        </w:rPr>
      </w:pPr>
      <w:r w:rsidRPr="00075AFF">
        <w:rPr>
          <w:rFonts w:ascii="Times New Roman" w:hAnsi="Times New Roman" w:cs="Times New Roman"/>
          <w:sz w:val="24"/>
          <w:szCs w:val="24"/>
        </w:rPr>
        <w:t>Face à l’échec des gouvernements précédents, dont les politiques déflationnistes n’ont pas permis d</w:t>
      </w:r>
      <w:r>
        <w:rPr>
          <w:rFonts w:ascii="Times New Roman" w:hAnsi="Times New Roman" w:cs="Times New Roman"/>
          <w:sz w:val="24"/>
          <w:szCs w:val="24"/>
        </w:rPr>
        <w:t xml:space="preserve">e résoudre la crise, </w:t>
      </w:r>
      <w:r w:rsidRPr="00075AFF">
        <w:rPr>
          <w:rFonts w:ascii="Times New Roman" w:hAnsi="Times New Roman" w:cs="Times New Roman"/>
          <w:b/>
          <w:bCs/>
          <w:sz w:val="24"/>
          <w:szCs w:val="24"/>
        </w:rPr>
        <w:t>la SFIO</w:t>
      </w:r>
      <w:r w:rsidRPr="00075AFF">
        <w:rPr>
          <w:rFonts w:ascii="Times New Roman" w:hAnsi="Times New Roman" w:cs="Times New Roman"/>
          <w:sz w:val="24"/>
          <w:szCs w:val="24"/>
        </w:rPr>
        <w:t xml:space="preserve"> (Section Française de l’Internationale Ouvrière), devenue le premier parti de France, forme en 1936 le premier gouvernement socialiste de la Troisième République sous la direction de </w:t>
      </w:r>
      <w:r w:rsidRPr="00075AFF">
        <w:rPr>
          <w:rFonts w:ascii="Times New Roman" w:hAnsi="Times New Roman" w:cs="Times New Roman"/>
          <w:b/>
          <w:bCs/>
          <w:sz w:val="24"/>
          <w:szCs w:val="24"/>
        </w:rPr>
        <w:t>Lé</w:t>
      </w:r>
      <w:r>
        <w:rPr>
          <w:rFonts w:ascii="Times New Roman" w:hAnsi="Times New Roman" w:cs="Times New Roman"/>
          <w:b/>
          <w:bCs/>
          <w:sz w:val="24"/>
          <w:szCs w:val="24"/>
        </w:rPr>
        <w:t>on Blum</w:t>
      </w:r>
      <w:r w:rsidRPr="00075AFF">
        <w:rPr>
          <w:rFonts w:ascii="Times New Roman" w:hAnsi="Times New Roman" w:cs="Times New Roman"/>
          <w:b/>
          <w:bCs/>
          <w:sz w:val="24"/>
          <w:szCs w:val="24"/>
        </w:rPr>
        <w:t>.</w:t>
      </w:r>
      <w:r>
        <w:rPr>
          <w:rFonts w:ascii="Times New Roman" w:hAnsi="Times New Roman" w:cs="Times New Roman"/>
          <w:sz w:val="24"/>
          <w:szCs w:val="24"/>
        </w:rPr>
        <w:t xml:space="preserve"> Ce gouvernement </w:t>
      </w:r>
      <w:r w:rsidRPr="00075AFF">
        <w:rPr>
          <w:rFonts w:ascii="Times New Roman" w:hAnsi="Times New Roman" w:cs="Times New Roman"/>
          <w:b/>
          <w:bCs/>
          <w:sz w:val="24"/>
          <w:szCs w:val="24"/>
        </w:rPr>
        <w:t>du Front</w:t>
      </w:r>
      <w:r>
        <w:rPr>
          <w:rFonts w:ascii="Times New Roman" w:hAnsi="Times New Roman" w:cs="Times New Roman"/>
          <w:sz w:val="24"/>
          <w:szCs w:val="24"/>
        </w:rPr>
        <w:t xml:space="preserve"> </w:t>
      </w:r>
      <w:r w:rsidRPr="00075AFF">
        <w:rPr>
          <w:rFonts w:ascii="Times New Roman" w:hAnsi="Times New Roman" w:cs="Times New Roman"/>
          <w:b/>
          <w:bCs/>
          <w:sz w:val="24"/>
          <w:szCs w:val="24"/>
        </w:rPr>
        <w:t>populaire</w:t>
      </w:r>
      <w:r w:rsidRPr="00075AFF">
        <w:rPr>
          <w:rFonts w:ascii="Times New Roman" w:hAnsi="Times New Roman" w:cs="Times New Roman"/>
          <w:sz w:val="24"/>
          <w:szCs w:val="24"/>
        </w:rPr>
        <w:t xml:space="preserve"> lance une série de réformes sociales et structurelles ambitieuses.</w:t>
      </w:r>
    </w:p>
    <w:p w:rsidR="00075AFF" w:rsidRPr="00075AFF" w:rsidRDefault="00075AFF" w:rsidP="00075AFF">
      <w:pPr>
        <w:jc w:val="both"/>
        <w:rPr>
          <w:rFonts w:ascii="Times New Roman" w:hAnsi="Times New Roman" w:cs="Times New Roman"/>
          <w:sz w:val="24"/>
          <w:szCs w:val="24"/>
        </w:rPr>
      </w:pPr>
      <w:r w:rsidRPr="00075AFF">
        <w:rPr>
          <w:rFonts w:ascii="Times New Roman" w:hAnsi="Times New Roman" w:cs="Times New Roman"/>
          <w:sz w:val="24"/>
          <w:szCs w:val="24"/>
        </w:rPr>
        <w:t>Dès l’élection de 1936, avant même la f</w:t>
      </w:r>
      <w:r>
        <w:rPr>
          <w:rFonts w:ascii="Times New Roman" w:hAnsi="Times New Roman" w:cs="Times New Roman"/>
          <w:sz w:val="24"/>
          <w:szCs w:val="24"/>
        </w:rPr>
        <w:t xml:space="preserve">ormation du gouvernement, </w:t>
      </w:r>
      <w:r w:rsidRPr="00075AFF">
        <w:rPr>
          <w:rFonts w:ascii="Times New Roman" w:hAnsi="Times New Roman" w:cs="Times New Roman"/>
          <w:b/>
          <w:bCs/>
          <w:sz w:val="24"/>
          <w:szCs w:val="24"/>
        </w:rPr>
        <w:t>des grèves massives</w:t>
      </w:r>
      <w:r w:rsidRPr="00075AFF">
        <w:rPr>
          <w:rFonts w:ascii="Times New Roman" w:hAnsi="Times New Roman" w:cs="Times New Roman"/>
          <w:sz w:val="24"/>
          <w:szCs w:val="24"/>
        </w:rPr>
        <w:t xml:space="preserve"> éclatent dans tout le pays, rassemblant jusqu’à</w:t>
      </w:r>
      <w:r>
        <w:rPr>
          <w:rFonts w:ascii="Times New Roman" w:hAnsi="Times New Roman" w:cs="Times New Roman"/>
          <w:sz w:val="24"/>
          <w:szCs w:val="24"/>
        </w:rPr>
        <w:t xml:space="preserve"> </w:t>
      </w:r>
      <w:r w:rsidRPr="00075AFF">
        <w:rPr>
          <w:rFonts w:ascii="Times New Roman" w:hAnsi="Times New Roman" w:cs="Times New Roman"/>
          <w:b/>
          <w:bCs/>
          <w:sz w:val="24"/>
          <w:szCs w:val="24"/>
        </w:rPr>
        <w:t>deux millions de grévistes</w:t>
      </w:r>
      <w:r w:rsidRPr="00075AFF">
        <w:rPr>
          <w:rFonts w:ascii="Times New Roman" w:hAnsi="Times New Roman" w:cs="Times New Roman"/>
          <w:sz w:val="24"/>
          <w:szCs w:val="24"/>
        </w:rPr>
        <w:t xml:space="preserve"> Ces mouvements, souvent accompagnés d’occupations d’usines, visent à obtenir des hausses de salaires et des améliorations des conditions de travail. Sous la pression, le pat</w:t>
      </w:r>
      <w:r>
        <w:rPr>
          <w:rFonts w:ascii="Times New Roman" w:hAnsi="Times New Roman" w:cs="Times New Roman"/>
          <w:sz w:val="24"/>
          <w:szCs w:val="24"/>
        </w:rPr>
        <w:t xml:space="preserve">ronat finit par céder, et les </w:t>
      </w:r>
      <w:r w:rsidRPr="00075AFF">
        <w:rPr>
          <w:rFonts w:ascii="Times New Roman" w:hAnsi="Times New Roman" w:cs="Times New Roman"/>
          <w:b/>
          <w:bCs/>
          <w:sz w:val="24"/>
          <w:szCs w:val="24"/>
        </w:rPr>
        <w:t>Accords de Matignon</w:t>
      </w:r>
      <w:r>
        <w:rPr>
          <w:rFonts w:ascii="Times New Roman" w:hAnsi="Times New Roman" w:cs="Times New Roman"/>
          <w:sz w:val="24"/>
          <w:szCs w:val="24"/>
        </w:rPr>
        <w:t xml:space="preserve"> sont signés </w:t>
      </w:r>
      <w:r w:rsidRPr="00075AFF">
        <w:rPr>
          <w:rFonts w:ascii="Times New Roman" w:hAnsi="Times New Roman" w:cs="Times New Roman"/>
          <w:b/>
          <w:bCs/>
          <w:sz w:val="24"/>
          <w:szCs w:val="24"/>
        </w:rPr>
        <w:t>le 7 juin 1936</w:t>
      </w:r>
      <w:r w:rsidRPr="00075AFF">
        <w:rPr>
          <w:rFonts w:ascii="Times New Roman" w:hAnsi="Times New Roman" w:cs="Times New Roman"/>
          <w:sz w:val="24"/>
          <w:szCs w:val="24"/>
        </w:rPr>
        <w:t xml:space="preserve"> entre les représentants du patronat, des syndicats </w:t>
      </w:r>
      <w:r>
        <w:rPr>
          <w:rFonts w:ascii="Times New Roman" w:hAnsi="Times New Roman" w:cs="Times New Roman"/>
          <w:b/>
          <w:bCs/>
          <w:sz w:val="24"/>
          <w:szCs w:val="24"/>
        </w:rPr>
        <w:t>(notamment la CGT</w:t>
      </w:r>
      <w:r w:rsidRPr="00075AFF">
        <w:rPr>
          <w:rFonts w:ascii="Times New Roman" w:hAnsi="Times New Roman" w:cs="Times New Roman"/>
          <w:b/>
          <w:bCs/>
          <w:sz w:val="24"/>
          <w:szCs w:val="24"/>
        </w:rPr>
        <w:t>)</w:t>
      </w:r>
      <w:r w:rsidRPr="00075AFF">
        <w:rPr>
          <w:rFonts w:ascii="Times New Roman" w:hAnsi="Times New Roman" w:cs="Times New Roman"/>
          <w:sz w:val="24"/>
          <w:szCs w:val="24"/>
        </w:rPr>
        <w:t xml:space="preserve"> et le gouvernement. Ces accords prévoie</w:t>
      </w:r>
      <w:r>
        <w:rPr>
          <w:rFonts w:ascii="Times New Roman" w:hAnsi="Times New Roman" w:cs="Times New Roman"/>
          <w:sz w:val="24"/>
          <w:szCs w:val="24"/>
        </w:rPr>
        <w:t xml:space="preserve">nt des hausses de salaires </w:t>
      </w:r>
      <w:r w:rsidRPr="00075AFF">
        <w:rPr>
          <w:rFonts w:ascii="Times New Roman" w:hAnsi="Times New Roman" w:cs="Times New Roman"/>
          <w:b/>
          <w:bCs/>
          <w:sz w:val="24"/>
          <w:szCs w:val="24"/>
        </w:rPr>
        <w:t>de 7 à 15 %,</w:t>
      </w:r>
      <w:r w:rsidRPr="00075AFF">
        <w:rPr>
          <w:rFonts w:ascii="Times New Roman" w:hAnsi="Times New Roman" w:cs="Times New Roman"/>
          <w:sz w:val="24"/>
          <w:szCs w:val="24"/>
        </w:rPr>
        <w:t xml:space="preserve"> la reconnaissance des conventions collectives et l’établissement de délégués du personnel dans les entreprises. Ces mesures visent à relancer la consommation et, par conséquent, la production.</w:t>
      </w:r>
    </w:p>
    <w:p w:rsidR="00075AFF" w:rsidRPr="00075AFF" w:rsidRDefault="00075AFF" w:rsidP="00075AFF">
      <w:pPr>
        <w:jc w:val="both"/>
        <w:rPr>
          <w:rFonts w:ascii="Times New Roman" w:hAnsi="Times New Roman" w:cs="Times New Roman"/>
          <w:sz w:val="24"/>
          <w:szCs w:val="24"/>
        </w:rPr>
      </w:pPr>
      <w:r w:rsidRPr="00075AFF">
        <w:rPr>
          <w:rFonts w:ascii="Times New Roman" w:hAnsi="Times New Roman" w:cs="Times New Roman"/>
          <w:sz w:val="24"/>
          <w:szCs w:val="24"/>
        </w:rPr>
        <w:t>Les Accords de Matignon sont complé</w:t>
      </w:r>
      <w:r>
        <w:rPr>
          <w:rFonts w:ascii="Times New Roman" w:hAnsi="Times New Roman" w:cs="Times New Roman"/>
          <w:sz w:val="24"/>
          <w:szCs w:val="24"/>
        </w:rPr>
        <w:t xml:space="preserve">tés par des lois adoptées les </w:t>
      </w:r>
      <w:r w:rsidRPr="00075AFF">
        <w:rPr>
          <w:rFonts w:ascii="Times New Roman" w:hAnsi="Times New Roman" w:cs="Times New Roman"/>
          <w:b/>
          <w:bCs/>
          <w:sz w:val="24"/>
          <w:szCs w:val="24"/>
        </w:rPr>
        <w:t>11 et 12 juin 1936</w:t>
      </w:r>
      <w:r w:rsidRPr="00075AFF">
        <w:rPr>
          <w:rFonts w:ascii="Times New Roman" w:hAnsi="Times New Roman" w:cs="Times New Roman"/>
          <w:sz w:val="24"/>
          <w:szCs w:val="24"/>
        </w:rPr>
        <w:t xml:space="preserve">, qui instaurent deux réformes majeures :  </w:t>
      </w:r>
    </w:p>
    <w:p w:rsidR="00075AFF" w:rsidRPr="00075AFF" w:rsidRDefault="00075AFF" w:rsidP="00075AFF">
      <w:pPr>
        <w:jc w:val="both"/>
        <w:rPr>
          <w:rFonts w:ascii="Times New Roman" w:hAnsi="Times New Roman" w:cs="Times New Roman"/>
          <w:sz w:val="24"/>
          <w:szCs w:val="24"/>
        </w:rPr>
      </w:pPr>
      <w:r>
        <w:rPr>
          <w:rFonts w:ascii="Times New Roman" w:hAnsi="Times New Roman" w:cs="Times New Roman"/>
          <w:sz w:val="24"/>
          <w:szCs w:val="24"/>
        </w:rPr>
        <w:t>- Les congés payés</w:t>
      </w:r>
      <w:r w:rsidRPr="00075AFF">
        <w:rPr>
          <w:rFonts w:ascii="Times New Roman" w:hAnsi="Times New Roman" w:cs="Times New Roman"/>
          <w:sz w:val="24"/>
          <w:szCs w:val="24"/>
        </w:rPr>
        <w:t xml:space="preserve"> (15 jours par an), permettant aux travailleurs de se reposer et de voyager, ce qui contribue au développement du tourisme de masse.  </w:t>
      </w:r>
    </w:p>
    <w:p w:rsidR="00075AFF" w:rsidRPr="00075AFF" w:rsidRDefault="00075AFF" w:rsidP="00075AFF">
      <w:pPr>
        <w:jc w:val="both"/>
        <w:rPr>
          <w:rFonts w:ascii="Times New Roman" w:hAnsi="Times New Roman" w:cs="Times New Roman"/>
          <w:sz w:val="24"/>
          <w:szCs w:val="24"/>
        </w:rPr>
      </w:pPr>
      <w:r>
        <w:rPr>
          <w:rFonts w:ascii="Times New Roman" w:hAnsi="Times New Roman" w:cs="Times New Roman"/>
          <w:sz w:val="24"/>
          <w:szCs w:val="24"/>
        </w:rPr>
        <w:t>- La semaine de 40 heures</w:t>
      </w:r>
      <w:r w:rsidRPr="00075AFF">
        <w:rPr>
          <w:rFonts w:ascii="Times New Roman" w:hAnsi="Times New Roman" w:cs="Times New Roman"/>
          <w:sz w:val="24"/>
          <w:szCs w:val="24"/>
        </w:rPr>
        <w:t xml:space="preserve">, destinée à réduire le chômage en partageant le travail.  </w:t>
      </w:r>
    </w:p>
    <w:p w:rsidR="00075AFF" w:rsidRPr="00075AFF" w:rsidRDefault="00075AFF" w:rsidP="00075AFF">
      <w:pPr>
        <w:jc w:val="both"/>
        <w:rPr>
          <w:rFonts w:ascii="Times New Roman" w:hAnsi="Times New Roman" w:cs="Times New Roman"/>
          <w:sz w:val="24"/>
          <w:szCs w:val="24"/>
        </w:rPr>
      </w:pPr>
      <w:r w:rsidRPr="00075AFF">
        <w:rPr>
          <w:rFonts w:ascii="Times New Roman" w:hAnsi="Times New Roman" w:cs="Times New Roman"/>
          <w:sz w:val="24"/>
          <w:szCs w:val="24"/>
        </w:rPr>
        <w:t xml:space="preserve">Léon Blum qualifie sa politique de </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réflation</w:t>
      </w:r>
      <w:proofErr w:type="spellEnd"/>
      <w:r w:rsidRPr="00075AFF">
        <w:rPr>
          <w:rFonts w:ascii="Times New Roman" w:hAnsi="Times New Roman" w:cs="Times New Roman"/>
          <w:b/>
          <w:bCs/>
          <w:sz w:val="24"/>
          <w:szCs w:val="24"/>
        </w:rPr>
        <w:t>»,</w:t>
      </w:r>
      <w:r w:rsidRPr="00075AFF">
        <w:rPr>
          <w:rFonts w:ascii="Times New Roman" w:hAnsi="Times New Roman" w:cs="Times New Roman"/>
          <w:sz w:val="24"/>
          <w:szCs w:val="24"/>
        </w:rPr>
        <w:t xml:space="preserve"> une alternative à la déflation et à l’inflation, visant à stimuler l’économie tout en évitant une hausse excessive des prix.</w:t>
      </w:r>
    </w:p>
    <w:p w:rsidR="00075AFF" w:rsidRPr="00075AFF" w:rsidRDefault="00075AFF" w:rsidP="00075AFF">
      <w:pPr>
        <w:jc w:val="both"/>
        <w:rPr>
          <w:rFonts w:ascii="Times New Roman" w:hAnsi="Times New Roman" w:cs="Times New Roman"/>
          <w:sz w:val="24"/>
          <w:szCs w:val="24"/>
        </w:rPr>
      </w:pPr>
      <w:r w:rsidRPr="00075AFF">
        <w:rPr>
          <w:rFonts w:ascii="Times New Roman" w:hAnsi="Times New Roman" w:cs="Times New Roman"/>
          <w:sz w:val="24"/>
          <w:szCs w:val="24"/>
        </w:rPr>
        <w:t>Le Front populaire lance égalemen</w:t>
      </w:r>
      <w:r>
        <w:rPr>
          <w:rFonts w:ascii="Times New Roman" w:hAnsi="Times New Roman" w:cs="Times New Roman"/>
          <w:sz w:val="24"/>
          <w:szCs w:val="24"/>
        </w:rPr>
        <w:t xml:space="preserve">t des </w:t>
      </w:r>
      <w:r w:rsidRPr="00075AFF">
        <w:rPr>
          <w:rFonts w:ascii="Times New Roman" w:hAnsi="Times New Roman" w:cs="Times New Roman"/>
          <w:b/>
          <w:bCs/>
          <w:sz w:val="24"/>
          <w:szCs w:val="24"/>
        </w:rPr>
        <w:t>réformes structurelles</w:t>
      </w:r>
      <w:r w:rsidRPr="00075AFF">
        <w:rPr>
          <w:rFonts w:ascii="Times New Roman" w:hAnsi="Times New Roman" w:cs="Times New Roman"/>
          <w:sz w:val="24"/>
          <w:szCs w:val="24"/>
        </w:rPr>
        <w:t xml:space="preserve"> :  </w:t>
      </w:r>
    </w:p>
    <w:p w:rsidR="00075AFF" w:rsidRPr="00075AFF" w:rsidRDefault="00075AFF" w:rsidP="00075AFF">
      <w:pPr>
        <w:jc w:val="both"/>
        <w:rPr>
          <w:rFonts w:ascii="Times New Roman" w:hAnsi="Times New Roman" w:cs="Times New Roman"/>
          <w:sz w:val="24"/>
          <w:szCs w:val="24"/>
        </w:rPr>
      </w:pPr>
      <w:r w:rsidRPr="00075AFF">
        <w:rPr>
          <w:rFonts w:ascii="Times New Roman" w:hAnsi="Times New Roman" w:cs="Times New Roman"/>
          <w:sz w:val="24"/>
          <w:szCs w:val="24"/>
        </w:rPr>
        <w:t xml:space="preserve">- En </w:t>
      </w:r>
      <w:r>
        <w:rPr>
          <w:rFonts w:ascii="Times New Roman" w:hAnsi="Times New Roman" w:cs="Times New Roman"/>
          <w:b/>
          <w:bCs/>
          <w:sz w:val="24"/>
          <w:szCs w:val="24"/>
        </w:rPr>
        <w:t>août 1936</w:t>
      </w:r>
      <w:r w:rsidRPr="00075AFF">
        <w:rPr>
          <w:rFonts w:ascii="Times New Roman" w:hAnsi="Times New Roman" w:cs="Times New Roman"/>
          <w:b/>
          <w:bCs/>
          <w:sz w:val="24"/>
          <w:szCs w:val="24"/>
        </w:rPr>
        <w:t>,</w:t>
      </w:r>
      <w:r>
        <w:rPr>
          <w:rFonts w:ascii="Times New Roman" w:hAnsi="Times New Roman" w:cs="Times New Roman"/>
          <w:sz w:val="24"/>
          <w:szCs w:val="24"/>
        </w:rPr>
        <w:t xml:space="preserve"> </w:t>
      </w:r>
      <w:r w:rsidRPr="00075AFF">
        <w:rPr>
          <w:rFonts w:ascii="Times New Roman" w:hAnsi="Times New Roman" w:cs="Times New Roman"/>
          <w:b/>
          <w:bCs/>
          <w:sz w:val="24"/>
          <w:szCs w:val="24"/>
        </w:rPr>
        <w:t>l’Office National Interprofessionnel du Blé (ONIB</w:t>
      </w:r>
      <w:r>
        <w:rPr>
          <w:rFonts w:ascii="Times New Roman" w:hAnsi="Times New Roman" w:cs="Times New Roman"/>
          <w:sz w:val="24"/>
          <w:szCs w:val="24"/>
        </w:rPr>
        <w:t>)</w:t>
      </w:r>
      <w:r w:rsidRPr="00075AFF">
        <w:rPr>
          <w:rFonts w:ascii="Times New Roman" w:hAnsi="Times New Roman" w:cs="Times New Roman"/>
          <w:sz w:val="24"/>
          <w:szCs w:val="24"/>
        </w:rPr>
        <w:t xml:space="preserve"> est créé pour réguler les prix du blé, soutenir les agriculteurs et racheter les surplus, offrant ainsi une sécurité aux producteurs céréaliers.  </w:t>
      </w:r>
    </w:p>
    <w:p w:rsidR="00075AFF" w:rsidRPr="00075AFF" w:rsidRDefault="00075AFF" w:rsidP="00075AFF">
      <w:pPr>
        <w:jc w:val="both"/>
        <w:rPr>
          <w:rFonts w:ascii="Times New Roman" w:hAnsi="Times New Roman" w:cs="Times New Roman"/>
          <w:sz w:val="24"/>
          <w:szCs w:val="24"/>
        </w:rPr>
      </w:pPr>
      <w:r>
        <w:rPr>
          <w:rFonts w:ascii="Times New Roman" w:hAnsi="Times New Roman" w:cs="Times New Roman"/>
          <w:sz w:val="24"/>
          <w:szCs w:val="24"/>
        </w:rPr>
        <w:t xml:space="preserve">- </w:t>
      </w:r>
      <w:r w:rsidRPr="00075AFF">
        <w:rPr>
          <w:rFonts w:ascii="Times New Roman" w:hAnsi="Times New Roman" w:cs="Times New Roman"/>
          <w:b/>
          <w:bCs/>
          <w:sz w:val="24"/>
          <w:szCs w:val="24"/>
        </w:rPr>
        <w:t>La Banque de France</w:t>
      </w:r>
      <w:r w:rsidRPr="00075AFF">
        <w:rPr>
          <w:rFonts w:ascii="Times New Roman" w:hAnsi="Times New Roman" w:cs="Times New Roman"/>
          <w:sz w:val="24"/>
          <w:szCs w:val="24"/>
        </w:rPr>
        <w:t xml:space="preserve"> est réformée pour réduire l’</w:t>
      </w:r>
      <w:r>
        <w:rPr>
          <w:rFonts w:ascii="Times New Roman" w:hAnsi="Times New Roman" w:cs="Times New Roman"/>
          <w:sz w:val="24"/>
          <w:szCs w:val="24"/>
        </w:rPr>
        <w:t xml:space="preserve">influence des </w:t>
      </w:r>
      <w:r w:rsidRPr="00075AFF">
        <w:rPr>
          <w:rFonts w:ascii="Times New Roman" w:hAnsi="Times New Roman" w:cs="Times New Roman"/>
          <w:b/>
          <w:bCs/>
          <w:sz w:val="24"/>
          <w:szCs w:val="24"/>
        </w:rPr>
        <w:t>« 200 familles</w:t>
      </w:r>
      <w:r w:rsidRPr="00075AFF">
        <w:rPr>
          <w:rFonts w:ascii="Times New Roman" w:hAnsi="Times New Roman" w:cs="Times New Roman"/>
          <w:sz w:val="24"/>
          <w:szCs w:val="24"/>
        </w:rPr>
        <w:t xml:space="preserve"> », les actionnaires privés qui détenaie</w:t>
      </w:r>
      <w:r>
        <w:rPr>
          <w:rFonts w:ascii="Times New Roman" w:hAnsi="Times New Roman" w:cs="Times New Roman"/>
          <w:sz w:val="24"/>
          <w:szCs w:val="24"/>
        </w:rPr>
        <w:t xml:space="preserve">nt le pouvoir de décision. </w:t>
      </w:r>
      <w:r w:rsidRPr="00075AFF">
        <w:rPr>
          <w:rFonts w:ascii="Times New Roman" w:hAnsi="Times New Roman" w:cs="Times New Roman"/>
          <w:b/>
          <w:bCs/>
          <w:sz w:val="24"/>
          <w:szCs w:val="24"/>
        </w:rPr>
        <w:t>Un conseil général</w:t>
      </w:r>
      <w:r w:rsidRPr="00075AFF">
        <w:rPr>
          <w:rFonts w:ascii="Times New Roman" w:hAnsi="Times New Roman" w:cs="Times New Roman"/>
          <w:sz w:val="24"/>
          <w:szCs w:val="24"/>
        </w:rPr>
        <w:t xml:space="preserve"> de 20 membres remplace l’ancien conseil des régents, et deux représentants du ministère des Finances y siègent de droit. Cette réforme vise à limiter l’opposition de la Banque de France aux politiques gouvernementales.  </w:t>
      </w:r>
    </w:p>
    <w:p w:rsidR="00075AFF" w:rsidRPr="00075AFF" w:rsidRDefault="00075AFF" w:rsidP="00075AFF">
      <w:pPr>
        <w:jc w:val="both"/>
        <w:rPr>
          <w:rFonts w:ascii="Times New Roman" w:hAnsi="Times New Roman" w:cs="Times New Roman"/>
          <w:sz w:val="24"/>
          <w:szCs w:val="24"/>
        </w:rPr>
      </w:pPr>
      <w:r w:rsidRPr="00075AFF">
        <w:rPr>
          <w:rFonts w:ascii="Times New Roman" w:hAnsi="Times New Roman" w:cs="Times New Roman"/>
          <w:sz w:val="24"/>
          <w:szCs w:val="24"/>
        </w:rPr>
        <w:t>- Le Front</w:t>
      </w:r>
      <w:r>
        <w:rPr>
          <w:rFonts w:ascii="Times New Roman" w:hAnsi="Times New Roman" w:cs="Times New Roman"/>
          <w:sz w:val="24"/>
          <w:szCs w:val="24"/>
        </w:rPr>
        <w:t xml:space="preserve"> populaire procède à </w:t>
      </w:r>
      <w:r w:rsidRPr="00075AFF">
        <w:rPr>
          <w:rFonts w:ascii="Times New Roman" w:hAnsi="Times New Roman" w:cs="Times New Roman"/>
          <w:b/>
          <w:bCs/>
          <w:sz w:val="24"/>
          <w:szCs w:val="24"/>
        </w:rPr>
        <w:t>quelques nationalisations</w:t>
      </w:r>
      <w:r w:rsidRPr="00075AFF">
        <w:rPr>
          <w:rFonts w:ascii="Times New Roman" w:hAnsi="Times New Roman" w:cs="Times New Roman"/>
          <w:sz w:val="24"/>
          <w:szCs w:val="24"/>
        </w:rPr>
        <w:t>, notamment dans le secteur de l’armement et de l’aéronautique, dont les usines sont déplacées de Paris à Toulouse pour</w:t>
      </w:r>
      <w:r>
        <w:rPr>
          <w:rFonts w:ascii="Times New Roman" w:hAnsi="Times New Roman" w:cs="Times New Roman"/>
          <w:sz w:val="24"/>
          <w:szCs w:val="24"/>
        </w:rPr>
        <w:t xml:space="preserve"> des raisons stratégiques. </w:t>
      </w:r>
      <w:r w:rsidRPr="00075AFF">
        <w:rPr>
          <w:rFonts w:ascii="Times New Roman" w:hAnsi="Times New Roman" w:cs="Times New Roman"/>
          <w:b/>
          <w:bCs/>
          <w:sz w:val="24"/>
          <w:szCs w:val="24"/>
        </w:rPr>
        <w:t>En 1937</w:t>
      </w:r>
      <w:r>
        <w:rPr>
          <w:rFonts w:ascii="Times New Roman" w:hAnsi="Times New Roman" w:cs="Times New Roman"/>
          <w:sz w:val="24"/>
          <w:szCs w:val="24"/>
        </w:rPr>
        <w:t xml:space="preserve">, sous le gouvernement </w:t>
      </w:r>
      <w:r w:rsidRPr="00075AFF">
        <w:rPr>
          <w:rFonts w:ascii="Times New Roman" w:hAnsi="Times New Roman" w:cs="Times New Roman"/>
          <w:b/>
          <w:bCs/>
          <w:sz w:val="24"/>
          <w:szCs w:val="24"/>
        </w:rPr>
        <w:t>de Camille Chautemps</w:t>
      </w:r>
      <w:r w:rsidRPr="00075AFF">
        <w:rPr>
          <w:rFonts w:ascii="Times New Roman" w:hAnsi="Times New Roman" w:cs="Times New Roman"/>
          <w:sz w:val="24"/>
          <w:szCs w:val="24"/>
        </w:rPr>
        <w:t>, les chemins de fer sont nationalisés</w:t>
      </w:r>
      <w:r>
        <w:rPr>
          <w:rFonts w:ascii="Times New Roman" w:hAnsi="Times New Roman" w:cs="Times New Roman"/>
          <w:sz w:val="24"/>
          <w:szCs w:val="24"/>
        </w:rPr>
        <w:t xml:space="preserve"> avec la création de la </w:t>
      </w:r>
      <w:r w:rsidRPr="00075AFF">
        <w:rPr>
          <w:rFonts w:ascii="Times New Roman" w:hAnsi="Times New Roman" w:cs="Times New Roman"/>
          <w:b/>
          <w:bCs/>
          <w:sz w:val="24"/>
          <w:szCs w:val="24"/>
        </w:rPr>
        <w:t>SNCF</w:t>
      </w:r>
      <w:r w:rsidRPr="00075AFF">
        <w:rPr>
          <w:rFonts w:ascii="Times New Roman" w:hAnsi="Times New Roman" w:cs="Times New Roman"/>
          <w:sz w:val="24"/>
          <w:szCs w:val="24"/>
        </w:rPr>
        <w:t xml:space="preserve"> (Société Nationale des Chemins de Fer Français).</w:t>
      </w:r>
    </w:p>
    <w:p w:rsidR="00075AFF" w:rsidRPr="00075AFF" w:rsidRDefault="00075AFF" w:rsidP="00075AFF">
      <w:pPr>
        <w:jc w:val="both"/>
        <w:rPr>
          <w:rFonts w:ascii="Times New Roman" w:hAnsi="Times New Roman" w:cs="Times New Roman"/>
          <w:sz w:val="24"/>
          <w:szCs w:val="24"/>
        </w:rPr>
      </w:pPr>
    </w:p>
    <w:p w:rsidR="00075AFF" w:rsidRDefault="00075AFF" w:rsidP="00075AFF">
      <w:pPr>
        <w:jc w:val="both"/>
        <w:rPr>
          <w:rFonts w:ascii="Times New Roman" w:hAnsi="Times New Roman" w:cs="Times New Roman"/>
          <w:sz w:val="24"/>
          <w:szCs w:val="24"/>
        </w:rPr>
      </w:pPr>
      <w:r w:rsidRPr="00075AFF">
        <w:rPr>
          <w:rFonts w:ascii="Times New Roman" w:hAnsi="Times New Roman" w:cs="Times New Roman"/>
          <w:sz w:val="24"/>
          <w:szCs w:val="24"/>
        </w:rPr>
        <w:t>Bien que le Front populaire ait été de courte durée, ses réformes sociales et économiques ont marqué durablement la société française, améliorant les conditions de vie des travailleurs et posant les bases d’une économie plus régulée.</w:t>
      </w:r>
    </w:p>
    <w:p w:rsidR="0072788C" w:rsidRPr="009877DF" w:rsidRDefault="0072788C" w:rsidP="0072788C">
      <w:pPr>
        <w:rPr>
          <w:rFonts w:ascii="Times New Roman" w:hAnsi="Times New Roman" w:cs="Times New Roman"/>
          <w:b/>
          <w:bCs/>
          <w:sz w:val="24"/>
          <w:szCs w:val="24"/>
        </w:rPr>
      </w:pPr>
      <w:r w:rsidRPr="009877DF">
        <w:rPr>
          <w:rFonts w:ascii="Times New Roman" w:hAnsi="Times New Roman" w:cs="Times New Roman"/>
          <w:b/>
          <w:bCs/>
          <w:sz w:val="24"/>
          <w:szCs w:val="24"/>
        </w:rPr>
        <w:t>B) Des r</w:t>
      </w:r>
      <w:r w:rsidR="009877DF" w:rsidRPr="009877DF">
        <w:rPr>
          <w:rFonts w:ascii="Times New Roman" w:hAnsi="Times New Roman" w:cs="Times New Roman"/>
          <w:b/>
          <w:bCs/>
          <w:sz w:val="24"/>
          <w:szCs w:val="24"/>
        </w:rPr>
        <w:t>ésultats économiques décevants</w:t>
      </w:r>
    </w:p>
    <w:p w:rsidR="0072788C" w:rsidRPr="0072788C" w:rsidRDefault="0072788C" w:rsidP="009877DF">
      <w:pPr>
        <w:jc w:val="both"/>
        <w:rPr>
          <w:rFonts w:ascii="Times New Roman" w:hAnsi="Times New Roman" w:cs="Times New Roman"/>
          <w:sz w:val="24"/>
          <w:szCs w:val="24"/>
        </w:rPr>
      </w:pPr>
      <w:r w:rsidRPr="0072788C">
        <w:rPr>
          <w:rFonts w:ascii="Times New Roman" w:hAnsi="Times New Roman" w:cs="Times New Roman"/>
          <w:sz w:val="24"/>
          <w:szCs w:val="24"/>
        </w:rPr>
        <w:t>Malgré les réformes sociales importantes mises en place par l</w:t>
      </w:r>
      <w:r w:rsidR="00120EAB">
        <w:rPr>
          <w:rFonts w:ascii="Times New Roman" w:hAnsi="Times New Roman" w:cs="Times New Roman"/>
          <w:sz w:val="24"/>
          <w:szCs w:val="24"/>
        </w:rPr>
        <w:t>e Front populaire, Léon Blum</w:t>
      </w:r>
      <w:r w:rsidRPr="0072788C">
        <w:rPr>
          <w:rFonts w:ascii="Times New Roman" w:hAnsi="Times New Roman" w:cs="Times New Roman"/>
          <w:sz w:val="24"/>
          <w:szCs w:val="24"/>
        </w:rPr>
        <w:t xml:space="preserve"> se heurte rapidement à des difficul</w:t>
      </w:r>
      <w:r w:rsidR="00120EAB">
        <w:rPr>
          <w:rFonts w:ascii="Times New Roman" w:hAnsi="Times New Roman" w:cs="Times New Roman"/>
          <w:sz w:val="24"/>
          <w:szCs w:val="24"/>
        </w:rPr>
        <w:t>tés économiques majeures. Les hausses de salaires</w:t>
      </w:r>
      <w:r w:rsidRPr="0072788C">
        <w:rPr>
          <w:rFonts w:ascii="Times New Roman" w:hAnsi="Times New Roman" w:cs="Times New Roman"/>
          <w:sz w:val="24"/>
          <w:szCs w:val="24"/>
        </w:rPr>
        <w:t xml:space="preserve"> is</w:t>
      </w:r>
      <w:r w:rsidR="00120EAB">
        <w:rPr>
          <w:rFonts w:ascii="Times New Roman" w:hAnsi="Times New Roman" w:cs="Times New Roman"/>
          <w:sz w:val="24"/>
          <w:szCs w:val="24"/>
        </w:rPr>
        <w:t>sues des Accords de Matignon</w:t>
      </w:r>
      <w:r w:rsidRPr="0072788C">
        <w:rPr>
          <w:rFonts w:ascii="Times New Roman" w:hAnsi="Times New Roman" w:cs="Times New Roman"/>
          <w:sz w:val="24"/>
          <w:szCs w:val="24"/>
        </w:rPr>
        <w:t xml:space="preserve"> sont rapidement ne</w:t>
      </w:r>
      <w:r w:rsidR="00120EAB">
        <w:rPr>
          <w:rFonts w:ascii="Times New Roman" w:hAnsi="Times New Roman" w:cs="Times New Roman"/>
          <w:sz w:val="24"/>
          <w:szCs w:val="24"/>
        </w:rPr>
        <w:t>utralisées par une inflation</w:t>
      </w:r>
      <w:r w:rsidRPr="0072788C">
        <w:rPr>
          <w:rFonts w:ascii="Times New Roman" w:hAnsi="Times New Roman" w:cs="Times New Roman"/>
          <w:sz w:val="24"/>
          <w:szCs w:val="24"/>
        </w:rPr>
        <w:t xml:space="preserve"> galopante, en partie causée par l’augmentation des salaires eux-mêmes. Par ailleurs, le </w:t>
      </w:r>
      <w:r w:rsidR="00120EAB">
        <w:rPr>
          <w:rFonts w:ascii="Times New Roman" w:hAnsi="Times New Roman" w:cs="Times New Roman"/>
          <w:sz w:val="24"/>
          <w:szCs w:val="24"/>
        </w:rPr>
        <w:t>franc</w:t>
      </w:r>
      <w:r w:rsidRPr="0072788C">
        <w:rPr>
          <w:rFonts w:ascii="Times New Roman" w:hAnsi="Times New Roman" w:cs="Times New Roman"/>
          <w:sz w:val="24"/>
          <w:szCs w:val="24"/>
        </w:rPr>
        <w:t>, fortement surévalué, subit des attaques sur le marché des changes, ce qui aggrave le déficit commercial de la France. Blum, qui refusait initialement toute dévaluati</w:t>
      </w:r>
      <w:r w:rsidR="00120EAB">
        <w:rPr>
          <w:rFonts w:ascii="Times New Roman" w:hAnsi="Times New Roman" w:cs="Times New Roman"/>
          <w:sz w:val="24"/>
          <w:szCs w:val="24"/>
        </w:rPr>
        <w:t>on, finit par s’y résoudre en septembre 1936</w:t>
      </w:r>
      <w:r w:rsidRPr="0072788C">
        <w:rPr>
          <w:rFonts w:ascii="Times New Roman" w:hAnsi="Times New Roman" w:cs="Times New Roman"/>
          <w:sz w:val="24"/>
          <w:szCs w:val="24"/>
        </w:rPr>
        <w:t xml:space="preserve"> : le franc est mis en flottement, </w:t>
      </w:r>
      <w:r w:rsidR="00120EAB">
        <w:rPr>
          <w:rFonts w:ascii="Times New Roman" w:hAnsi="Times New Roman" w:cs="Times New Roman"/>
          <w:sz w:val="24"/>
          <w:szCs w:val="24"/>
        </w:rPr>
        <w:t>puis une nouvelle monnaie, le franc Auriol</w:t>
      </w:r>
      <w:r w:rsidRPr="0072788C">
        <w:rPr>
          <w:rFonts w:ascii="Times New Roman" w:hAnsi="Times New Roman" w:cs="Times New Roman"/>
          <w:sz w:val="24"/>
          <w:szCs w:val="24"/>
        </w:rPr>
        <w:t xml:space="preserve"> (du nom du ministre des Finances), est créée. Cependant, cette dévaluation, tardive et de faible ampleur, ne permet qu’une reprise modeste des exportations et de l’économie en général.</w:t>
      </w:r>
    </w:p>
    <w:p w:rsidR="0072788C" w:rsidRPr="0072788C" w:rsidRDefault="0072788C" w:rsidP="009877DF">
      <w:pPr>
        <w:jc w:val="both"/>
        <w:rPr>
          <w:rFonts w:ascii="Times New Roman" w:hAnsi="Times New Roman" w:cs="Times New Roman"/>
          <w:sz w:val="24"/>
          <w:szCs w:val="24"/>
        </w:rPr>
      </w:pPr>
      <w:r w:rsidRPr="0072788C">
        <w:rPr>
          <w:rFonts w:ascii="Times New Roman" w:hAnsi="Times New Roman" w:cs="Times New Roman"/>
          <w:sz w:val="24"/>
          <w:szCs w:val="24"/>
        </w:rPr>
        <w:t>Le Front populaire ne</w:t>
      </w:r>
      <w:r w:rsidR="00120EAB">
        <w:rPr>
          <w:rFonts w:ascii="Times New Roman" w:hAnsi="Times New Roman" w:cs="Times New Roman"/>
          <w:sz w:val="24"/>
          <w:szCs w:val="24"/>
        </w:rPr>
        <w:t xml:space="preserve"> parvient ni à réduire le chômage</w:t>
      </w:r>
      <w:r w:rsidRPr="0072788C">
        <w:rPr>
          <w:rFonts w:ascii="Times New Roman" w:hAnsi="Times New Roman" w:cs="Times New Roman"/>
          <w:sz w:val="24"/>
          <w:szCs w:val="24"/>
        </w:rPr>
        <w:t>, ni à relancer durablem</w:t>
      </w:r>
      <w:r w:rsidR="00120EAB">
        <w:rPr>
          <w:rFonts w:ascii="Times New Roman" w:hAnsi="Times New Roman" w:cs="Times New Roman"/>
          <w:sz w:val="24"/>
          <w:szCs w:val="24"/>
        </w:rPr>
        <w:t>ent la consommation et la production</w:t>
      </w:r>
      <w:r w:rsidRPr="0072788C">
        <w:rPr>
          <w:rFonts w:ascii="Times New Roman" w:hAnsi="Times New Roman" w:cs="Times New Roman"/>
          <w:sz w:val="24"/>
          <w:szCs w:val="24"/>
        </w:rPr>
        <w:t>. Dès l’automne 1936, ces échecs suscitent de vives critiques. Face à ces difficultés, Blum annonce</w:t>
      </w:r>
      <w:r w:rsidR="00120EAB">
        <w:rPr>
          <w:rFonts w:ascii="Times New Roman" w:hAnsi="Times New Roman" w:cs="Times New Roman"/>
          <w:sz w:val="24"/>
          <w:szCs w:val="24"/>
        </w:rPr>
        <w:t xml:space="preserve"> une pause dans les réformes</w:t>
      </w:r>
      <w:r w:rsidRPr="0072788C">
        <w:rPr>
          <w:rFonts w:ascii="Times New Roman" w:hAnsi="Times New Roman" w:cs="Times New Roman"/>
          <w:sz w:val="24"/>
          <w:szCs w:val="24"/>
        </w:rPr>
        <w:t xml:space="preserve"> au début de l’année 1937, mais il est</w:t>
      </w:r>
      <w:r w:rsidR="00120EAB">
        <w:rPr>
          <w:rFonts w:ascii="Times New Roman" w:hAnsi="Times New Roman" w:cs="Times New Roman"/>
          <w:sz w:val="24"/>
          <w:szCs w:val="24"/>
        </w:rPr>
        <w:t xml:space="preserve"> contraint de démissionner en </w:t>
      </w:r>
      <w:r w:rsidRPr="0072788C">
        <w:rPr>
          <w:rFonts w:ascii="Times New Roman" w:hAnsi="Times New Roman" w:cs="Times New Roman"/>
          <w:sz w:val="24"/>
          <w:szCs w:val="24"/>
        </w:rPr>
        <w:t>ju</w:t>
      </w:r>
      <w:r w:rsidR="00120EAB">
        <w:rPr>
          <w:rFonts w:ascii="Times New Roman" w:hAnsi="Times New Roman" w:cs="Times New Roman"/>
          <w:sz w:val="24"/>
          <w:szCs w:val="24"/>
        </w:rPr>
        <w:t>in 1937. Camille Chautemps</w:t>
      </w:r>
      <w:r w:rsidRPr="0072788C">
        <w:rPr>
          <w:rFonts w:ascii="Times New Roman" w:hAnsi="Times New Roman" w:cs="Times New Roman"/>
          <w:sz w:val="24"/>
          <w:szCs w:val="24"/>
        </w:rPr>
        <w:t xml:space="preserve"> lui succède, mais il ne parvient pas à redresser la situation économique. Lorsque Blum revient brièvement au pouvoir au printemps </w:t>
      </w:r>
      <w:r w:rsidR="00120EAB">
        <w:rPr>
          <w:rFonts w:ascii="Times New Roman" w:hAnsi="Times New Roman" w:cs="Times New Roman"/>
          <w:sz w:val="24"/>
          <w:szCs w:val="24"/>
        </w:rPr>
        <w:t xml:space="preserve">1938, il échoue à obtenir les </w:t>
      </w:r>
      <w:r w:rsidRPr="0072788C">
        <w:rPr>
          <w:rFonts w:ascii="Times New Roman" w:hAnsi="Times New Roman" w:cs="Times New Roman"/>
          <w:sz w:val="24"/>
          <w:szCs w:val="24"/>
        </w:rPr>
        <w:t>pleins po</w:t>
      </w:r>
      <w:r w:rsidR="00120EAB">
        <w:rPr>
          <w:rFonts w:ascii="Times New Roman" w:hAnsi="Times New Roman" w:cs="Times New Roman"/>
          <w:sz w:val="24"/>
          <w:szCs w:val="24"/>
        </w:rPr>
        <w:t>uvoirs financiers</w:t>
      </w:r>
      <w:r w:rsidRPr="0072788C">
        <w:rPr>
          <w:rFonts w:ascii="Times New Roman" w:hAnsi="Times New Roman" w:cs="Times New Roman"/>
          <w:sz w:val="24"/>
          <w:szCs w:val="24"/>
        </w:rPr>
        <w:t xml:space="preserve"> nécessaires pour mettre en œuvre une véritable relance keynésienne.</w:t>
      </w:r>
    </w:p>
    <w:p w:rsidR="0072788C" w:rsidRPr="0072788C" w:rsidRDefault="009877DF" w:rsidP="009877DF">
      <w:pPr>
        <w:jc w:val="both"/>
        <w:rPr>
          <w:rFonts w:ascii="Times New Roman" w:hAnsi="Times New Roman" w:cs="Times New Roman"/>
          <w:sz w:val="24"/>
          <w:szCs w:val="24"/>
        </w:rPr>
      </w:pPr>
      <w:r>
        <w:rPr>
          <w:rFonts w:ascii="Times New Roman" w:hAnsi="Times New Roman" w:cs="Times New Roman"/>
          <w:sz w:val="24"/>
          <w:szCs w:val="24"/>
        </w:rPr>
        <w:t>Finalement, en 1938, le radical Édouard Daladier</w:t>
      </w:r>
      <w:r w:rsidR="0072788C" w:rsidRPr="0072788C">
        <w:rPr>
          <w:rFonts w:ascii="Times New Roman" w:hAnsi="Times New Roman" w:cs="Times New Roman"/>
          <w:sz w:val="24"/>
          <w:szCs w:val="24"/>
        </w:rPr>
        <w:t xml:space="preserve">, jusque-là ministre de la Défense nationale, forme un gouvernement soutenu par la droite. Ce gouvernement marque la fin du Front populaire, les radicaux quittant la coalition de gauche. Daladier dévalue une nouvelle fois le franc et revient sur certaines réformes sociales du Front populaire, cherchant à relancer l’économie </w:t>
      </w:r>
      <w:r w:rsidR="0072788C">
        <w:rPr>
          <w:rFonts w:ascii="Times New Roman" w:hAnsi="Times New Roman" w:cs="Times New Roman"/>
          <w:sz w:val="24"/>
          <w:szCs w:val="24"/>
        </w:rPr>
        <w:t>par une politique plus libérale.</w:t>
      </w:r>
    </w:p>
    <w:p w:rsidR="0072788C" w:rsidRPr="00C954A3" w:rsidRDefault="0072788C" w:rsidP="009877DF">
      <w:pPr>
        <w:jc w:val="both"/>
        <w:rPr>
          <w:rFonts w:ascii="Times New Roman" w:hAnsi="Times New Roman" w:cs="Times New Roman"/>
          <w:b/>
          <w:bCs/>
          <w:sz w:val="24"/>
          <w:szCs w:val="24"/>
        </w:rPr>
      </w:pPr>
      <w:r w:rsidRPr="00C954A3">
        <w:rPr>
          <w:rFonts w:ascii="Times New Roman" w:hAnsi="Times New Roman" w:cs="Times New Roman"/>
          <w:b/>
          <w:bCs/>
          <w:sz w:val="24"/>
          <w:szCs w:val="24"/>
        </w:rPr>
        <w:t>Conclusion : La France à la veille de la Seconde Guerre mondiale</w:t>
      </w:r>
    </w:p>
    <w:p w:rsidR="0072788C" w:rsidRPr="0072788C" w:rsidRDefault="009877DF" w:rsidP="009877DF">
      <w:pPr>
        <w:jc w:val="both"/>
        <w:rPr>
          <w:rFonts w:ascii="Times New Roman" w:hAnsi="Times New Roman" w:cs="Times New Roman"/>
          <w:sz w:val="24"/>
          <w:szCs w:val="24"/>
        </w:rPr>
      </w:pPr>
      <w:r>
        <w:rPr>
          <w:rFonts w:ascii="Times New Roman" w:hAnsi="Times New Roman" w:cs="Times New Roman"/>
          <w:sz w:val="24"/>
          <w:szCs w:val="24"/>
        </w:rPr>
        <w:t>En 1939</w:t>
      </w:r>
      <w:r w:rsidR="0072788C" w:rsidRPr="0072788C">
        <w:rPr>
          <w:rFonts w:ascii="Times New Roman" w:hAnsi="Times New Roman" w:cs="Times New Roman"/>
          <w:sz w:val="24"/>
          <w:szCs w:val="24"/>
        </w:rPr>
        <w:t xml:space="preserve">, la situation de la France reste préoccupante. Bien qu’une légère reprise économique soit observable à partir </w:t>
      </w:r>
      <w:r>
        <w:rPr>
          <w:rFonts w:ascii="Times New Roman" w:hAnsi="Times New Roman" w:cs="Times New Roman"/>
          <w:sz w:val="24"/>
          <w:szCs w:val="24"/>
        </w:rPr>
        <w:t>de la fin de l’année 1938, la production industrielle</w:t>
      </w:r>
      <w:r w:rsidR="0072788C" w:rsidRPr="0072788C">
        <w:rPr>
          <w:rFonts w:ascii="Times New Roman" w:hAnsi="Times New Roman" w:cs="Times New Roman"/>
          <w:sz w:val="24"/>
          <w:szCs w:val="24"/>
        </w:rPr>
        <w:t xml:space="preserve"> est encore inférieur</w:t>
      </w:r>
      <w:r>
        <w:rPr>
          <w:rFonts w:ascii="Times New Roman" w:hAnsi="Times New Roman" w:cs="Times New Roman"/>
          <w:sz w:val="24"/>
          <w:szCs w:val="24"/>
        </w:rPr>
        <w:t>e de 20 %</w:t>
      </w:r>
      <w:r w:rsidR="0072788C" w:rsidRPr="0072788C">
        <w:rPr>
          <w:rFonts w:ascii="Times New Roman" w:hAnsi="Times New Roman" w:cs="Times New Roman"/>
          <w:sz w:val="24"/>
          <w:szCs w:val="24"/>
        </w:rPr>
        <w:t xml:space="preserve"> à son niveau de 1929. Les investissements insuffisants des années 1930 n’ont pas permis à la France de se préparer efficacement à la guerre. De</w:t>
      </w:r>
      <w:r>
        <w:rPr>
          <w:rFonts w:ascii="Times New Roman" w:hAnsi="Times New Roman" w:cs="Times New Roman"/>
          <w:sz w:val="24"/>
          <w:szCs w:val="24"/>
        </w:rPr>
        <w:t xml:space="preserve"> plus, le pays fait face à un déclin démographique </w:t>
      </w:r>
      <w:r w:rsidR="0072788C" w:rsidRPr="0072788C">
        <w:rPr>
          <w:rFonts w:ascii="Times New Roman" w:hAnsi="Times New Roman" w:cs="Times New Roman"/>
          <w:sz w:val="24"/>
          <w:szCs w:val="24"/>
        </w:rPr>
        <w:t xml:space="preserve"> persistant, avec un taux d’accroissement naturel négatif à partir de 1935.</w:t>
      </w:r>
    </w:p>
    <w:p w:rsidR="00075AFF" w:rsidRPr="00075AFF" w:rsidRDefault="009877DF" w:rsidP="009877DF">
      <w:pPr>
        <w:jc w:val="both"/>
        <w:rPr>
          <w:rFonts w:ascii="Times New Roman" w:hAnsi="Times New Roman" w:cs="Times New Roman"/>
          <w:sz w:val="24"/>
          <w:szCs w:val="24"/>
        </w:rPr>
      </w:pPr>
      <w:r>
        <w:rPr>
          <w:rFonts w:ascii="Times New Roman" w:hAnsi="Times New Roman" w:cs="Times New Roman"/>
          <w:sz w:val="24"/>
          <w:szCs w:val="24"/>
        </w:rPr>
        <w:t>Pendant ce temps, l’Allemagne nazie</w:t>
      </w:r>
      <w:r w:rsidR="0072788C" w:rsidRPr="0072788C">
        <w:rPr>
          <w:rFonts w:ascii="Times New Roman" w:hAnsi="Times New Roman" w:cs="Times New Roman"/>
          <w:sz w:val="24"/>
          <w:szCs w:val="24"/>
        </w:rPr>
        <w:t xml:space="preserve"> renforce considérablement son potentiel industriel et militaire, testant ses no</w:t>
      </w:r>
      <w:r>
        <w:rPr>
          <w:rFonts w:ascii="Times New Roman" w:hAnsi="Times New Roman" w:cs="Times New Roman"/>
          <w:sz w:val="24"/>
          <w:szCs w:val="24"/>
        </w:rPr>
        <w:t>uveaux équipements lors de la Guerre d’Espagne (1936-1939)</w:t>
      </w:r>
      <w:r w:rsidR="0072788C" w:rsidRPr="0072788C">
        <w:rPr>
          <w:rFonts w:ascii="Times New Roman" w:hAnsi="Times New Roman" w:cs="Times New Roman"/>
          <w:sz w:val="24"/>
          <w:szCs w:val="24"/>
        </w:rPr>
        <w:t>, à laquelle la France refuse de participer. Ces facteurs contribuent à l’effondrement rapide de la Franc</w:t>
      </w:r>
      <w:r>
        <w:rPr>
          <w:rFonts w:ascii="Times New Roman" w:hAnsi="Times New Roman" w:cs="Times New Roman"/>
          <w:sz w:val="24"/>
          <w:szCs w:val="24"/>
        </w:rPr>
        <w:t>e face à l’armée allemande en 1940 : en seulement cinq semaines</w:t>
      </w:r>
      <w:r w:rsidR="0072788C" w:rsidRPr="0072788C">
        <w:rPr>
          <w:rFonts w:ascii="Times New Roman" w:hAnsi="Times New Roman" w:cs="Times New Roman"/>
          <w:sz w:val="24"/>
          <w:szCs w:val="24"/>
        </w:rPr>
        <w:t xml:space="preserve">, la France </w:t>
      </w:r>
      <w:r>
        <w:rPr>
          <w:rFonts w:ascii="Times New Roman" w:hAnsi="Times New Roman" w:cs="Times New Roman"/>
          <w:sz w:val="24"/>
          <w:szCs w:val="24"/>
        </w:rPr>
        <w:t>est vaincue et signe l’armistice le 22 juin 1940</w:t>
      </w:r>
      <w:r w:rsidR="0072788C" w:rsidRPr="0072788C">
        <w:rPr>
          <w:rFonts w:ascii="Times New Roman" w:hAnsi="Times New Roman" w:cs="Times New Roman"/>
          <w:sz w:val="24"/>
          <w:szCs w:val="24"/>
        </w:rPr>
        <w:t>. Cette défaite rapide révèle les faiblesses structurelles de la France, tant sur le plan économique que militaire, à la veille de la Seconde Guerre mondiale.</w:t>
      </w:r>
      <w:bookmarkStart w:id="0" w:name="_GoBack"/>
      <w:bookmarkEnd w:id="0"/>
    </w:p>
    <w:sectPr w:rsidR="00075AFF" w:rsidRPr="00075AF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4C8"/>
    <w:rsid w:val="00075AFF"/>
    <w:rsid w:val="00120EAB"/>
    <w:rsid w:val="0072788C"/>
    <w:rsid w:val="007624C8"/>
    <w:rsid w:val="009877DF"/>
    <w:rsid w:val="00C954A3"/>
    <w:rsid w:val="00E00B61"/>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Pages>
  <Words>1814</Words>
  <Characters>9982</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5</cp:revision>
  <dcterms:created xsi:type="dcterms:W3CDTF">2025-02-26T13:20:00Z</dcterms:created>
  <dcterms:modified xsi:type="dcterms:W3CDTF">2025-02-26T14:03:00Z</dcterms:modified>
</cp:coreProperties>
</file>