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AE" w:rsidRPr="002077AE" w:rsidRDefault="002077AE" w:rsidP="002077A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077AE">
        <w:rPr>
          <w:rFonts w:ascii="Times New Roman" w:hAnsi="Times New Roman" w:cs="Times New Roman"/>
          <w:b/>
          <w:bCs/>
          <w:sz w:val="32"/>
          <w:szCs w:val="32"/>
        </w:rPr>
        <w:t>Module : Civilisation de la langue d’étude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30-10-2025</w:t>
      </w:r>
    </w:p>
    <w:p w:rsidR="002077AE" w:rsidRPr="002077AE" w:rsidRDefault="002077AE" w:rsidP="002077A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077AE">
        <w:rPr>
          <w:rFonts w:ascii="Times New Roman" w:hAnsi="Times New Roman" w:cs="Times New Roman"/>
          <w:b/>
          <w:bCs/>
          <w:sz w:val="32"/>
          <w:szCs w:val="32"/>
        </w:rPr>
        <w:t>Niveau : L2</w:t>
      </w:r>
    </w:p>
    <w:p w:rsidR="002077AE" w:rsidRPr="002077AE" w:rsidRDefault="002077AE" w:rsidP="002077A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Année universitaire : 2025-2026</w:t>
      </w:r>
    </w:p>
    <w:p w:rsidR="002077AE" w:rsidRPr="002077AE" w:rsidRDefault="002077AE" w:rsidP="002077A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</w:t>
      </w:r>
      <w:r w:rsidRPr="002077AE">
        <w:rPr>
          <w:rFonts w:ascii="Times New Roman" w:hAnsi="Times New Roman" w:cs="Times New Roman"/>
          <w:b/>
          <w:bCs/>
          <w:sz w:val="32"/>
          <w:szCs w:val="32"/>
        </w:rPr>
        <w:t>TD</w:t>
      </w:r>
    </w:p>
    <w:p w:rsidR="002077AE" w:rsidRDefault="002077AE">
      <w:pPr>
        <w:rPr>
          <w:rFonts w:ascii="Times New Roman" w:hAnsi="Times New Roman" w:cs="Times New Roman"/>
          <w:sz w:val="28"/>
          <w:szCs w:val="28"/>
        </w:rPr>
      </w:pPr>
    </w:p>
    <w:p w:rsidR="00E00B61" w:rsidRDefault="002077A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077AE">
          <w:rPr>
            <w:rStyle w:val="Lienhypertexte"/>
            <w:rFonts w:ascii="Times New Roman" w:hAnsi="Times New Roman" w:cs="Times New Roman"/>
            <w:sz w:val="28"/>
            <w:szCs w:val="28"/>
          </w:rPr>
          <w:t>https://youtu.be/WVOtXixE85c?si=YC9pmRKfKoQHg5kY</w:t>
        </w:r>
      </w:hyperlink>
    </w:p>
    <w:p w:rsidR="002077AE" w:rsidRPr="002077AE" w:rsidRDefault="002077AE">
      <w:pPr>
        <w:rPr>
          <w:rFonts w:ascii="Times New Roman" w:hAnsi="Times New Roman" w:cs="Times New Roman"/>
          <w:sz w:val="28"/>
          <w:szCs w:val="28"/>
        </w:rPr>
      </w:pPr>
    </w:p>
    <w:p w:rsidR="002077AE" w:rsidRPr="002077AE" w:rsidRDefault="002077AE" w:rsidP="00207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2077AE">
        <w:rPr>
          <w:rFonts w:ascii="Times New Roman" w:hAnsi="Times New Roman" w:cs="Times New Roman"/>
          <w:b/>
          <w:bCs/>
          <w:sz w:val="28"/>
          <w:szCs w:val="28"/>
        </w:rPr>
        <w:t xml:space="preserve">Questions 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2077AE">
        <w:rPr>
          <w:rFonts w:ascii="Times New Roman" w:hAnsi="Times New Roman" w:cs="Times New Roman"/>
          <w:sz w:val="24"/>
          <w:szCs w:val="24"/>
        </w:rPr>
        <w:t>Quelle est la principale inspiration de la Déclaration des Droits de l’Homme et du Citoyen de 1789 selon le texte ?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2077AE">
        <w:rPr>
          <w:rFonts w:ascii="Times New Roman" w:hAnsi="Times New Roman" w:cs="Times New Roman"/>
          <w:sz w:val="24"/>
          <w:szCs w:val="24"/>
        </w:rPr>
        <w:t>À quel moment précis la Déclaration a-t-elle été adoptée, et quelles circonstances ont entouré cette adoption ?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2077AE">
        <w:rPr>
          <w:rFonts w:ascii="Times New Roman" w:hAnsi="Times New Roman" w:cs="Times New Roman"/>
          <w:sz w:val="24"/>
          <w:szCs w:val="24"/>
        </w:rPr>
        <w:t>Quels sont les droits fondamentaux mentionnés dans l’Article premier ?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2077AE">
        <w:rPr>
          <w:rFonts w:ascii="Times New Roman" w:hAnsi="Times New Roman" w:cs="Times New Roman"/>
          <w:sz w:val="24"/>
          <w:szCs w:val="24"/>
        </w:rPr>
        <w:t>Comment la Déclaration définit-elle la liberté dans ses articles ?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2077AE">
        <w:rPr>
          <w:rFonts w:ascii="Times New Roman" w:hAnsi="Times New Roman" w:cs="Times New Roman"/>
          <w:sz w:val="24"/>
          <w:szCs w:val="24"/>
        </w:rPr>
        <w:t>Selon le texte, quelles conditions doivent être réunies pour qu’un citoyen soit arrêté ou détenu ?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Pr="002077AE">
        <w:rPr>
          <w:rFonts w:ascii="Times New Roman" w:hAnsi="Times New Roman" w:cs="Times New Roman"/>
          <w:sz w:val="24"/>
          <w:szCs w:val="24"/>
        </w:rPr>
        <w:t>Quelle est la portée de la déclaration en termes d’héritage international ?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Pr="002077AE">
        <w:rPr>
          <w:rFonts w:ascii="Times New Roman" w:hAnsi="Times New Roman" w:cs="Times New Roman"/>
          <w:sz w:val="24"/>
          <w:szCs w:val="24"/>
        </w:rPr>
        <w:t>Quelle est la différence principale entre la Déclaration de 1789 et la Déclaration universelle adoptée en 1948 ?</w:t>
      </w:r>
    </w:p>
    <w:p w:rsid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Pr="002077AE">
        <w:rPr>
          <w:rFonts w:ascii="Times New Roman" w:hAnsi="Times New Roman" w:cs="Times New Roman"/>
          <w:sz w:val="24"/>
          <w:szCs w:val="24"/>
        </w:rPr>
        <w:t>Comment la Déclaration établit-elle la séparation des pouvoirs ?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7AE" w:rsidRPr="002077AE" w:rsidRDefault="002077AE" w:rsidP="002077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7AE">
        <w:rPr>
          <w:rFonts w:ascii="Times New Roman" w:hAnsi="Times New Roman" w:cs="Times New Roman"/>
          <w:b/>
          <w:bCs/>
          <w:sz w:val="28"/>
          <w:szCs w:val="28"/>
        </w:rPr>
        <w:t xml:space="preserve">Rédaction 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7AE">
        <w:rPr>
          <w:rFonts w:ascii="Times New Roman" w:hAnsi="Times New Roman" w:cs="Times New Roman"/>
          <w:b/>
          <w:bCs/>
          <w:sz w:val="24"/>
          <w:szCs w:val="24"/>
        </w:rPr>
        <w:t>Sujet :</w:t>
      </w:r>
    </w:p>
    <w:p w:rsidR="002077AE" w:rsidRPr="002077AE" w:rsidRDefault="002077AE" w:rsidP="002077AE">
      <w:pPr>
        <w:jc w:val="both"/>
        <w:rPr>
          <w:rFonts w:ascii="Times New Roman" w:hAnsi="Times New Roman" w:cs="Times New Roman"/>
          <w:sz w:val="24"/>
          <w:szCs w:val="24"/>
        </w:rPr>
      </w:pPr>
      <w:r w:rsidRPr="002077AE">
        <w:rPr>
          <w:rFonts w:ascii="Times New Roman" w:hAnsi="Times New Roman" w:cs="Times New Roman"/>
          <w:sz w:val="24"/>
          <w:szCs w:val="24"/>
        </w:rPr>
        <w:t xml:space="preserve">Rédigez un essai argumentatif (400-500 mots) pour expliquer en quoi la Déclaration des Droits de l’Homme et du Citoyen de 1789 constitue une étape fondamentale dans l’histoire </w:t>
      </w:r>
      <w:proofErr w:type="gramStart"/>
      <w:r w:rsidRPr="002077AE">
        <w:rPr>
          <w:rFonts w:ascii="Times New Roman" w:hAnsi="Times New Roman" w:cs="Times New Roman"/>
          <w:sz w:val="24"/>
          <w:szCs w:val="24"/>
        </w:rPr>
        <w:t>des</w:t>
      </w:r>
      <w:proofErr w:type="gramEnd"/>
      <w:r w:rsidRPr="002077AE">
        <w:rPr>
          <w:rFonts w:ascii="Times New Roman" w:hAnsi="Times New Roman" w:cs="Times New Roman"/>
          <w:sz w:val="24"/>
          <w:szCs w:val="24"/>
        </w:rPr>
        <w:t xml:space="preserve"> droits et de la démocratie. Vous devrez illustrer votre propos par des références précises au texte et à ses principes</w:t>
      </w:r>
      <w:bookmarkStart w:id="0" w:name="_GoBack"/>
      <w:bookmarkEnd w:id="0"/>
    </w:p>
    <w:sectPr w:rsidR="002077AE" w:rsidRPr="0020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AE"/>
    <w:rsid w:val="002077AE"/>
    <w:rsid w:val="00E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77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77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VOtXixE85c?si=YC9pmRKfKoQHg5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2025-10-30T11:18:00Z</dcterms:created>
  <dcterms:modified xsi:type="dcterms:W3CDTF">2025-10-30T11:23:00Z</dcterms:modified>
</cp:coreProperties>
</file>